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iagrams/data1.xml" ContentType="application/vnd.openxmlformats-officedocument.drawingml.diagramData+xml"/>
  <Override PartName="/word/diagrams/data2.xml" ContentType="application/vnd.openxmlformats-officedocument.drawingml.diagramData+xml"/>
  <Override PartName="/word/document.xml" ContentType="application/vnd.openxmlformats-officedocument.wordprocessingml.document.main+xml"/>
  <Override PartName="/word/theme/theme1.xml" ContentType="application/vnd.openxmlformats-officedocument.theme+xml"/>
  <Override PartName="/word/diagrams/drawing2.xml" ContentType="application/vnd.ms-office.drawingml.diagramDrawing+xml"/>
  <Override PartName="/word/diagrams/colors2.xml" ContentType="application/vnd.openxmlformats-officedocument.drawingml.diagramColors+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quickStyle1.xml" ContentType="application/vnd.openxmlformats-officedocument.drawingml.diagramStyle+xml"/>
  <Override PartName="/word/diagrams/layout1.xml" ContentType="application/vnd.openxmlformats-officedocument.drawingml.diagramLayout+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5E0" w:rsidRPr="0069646F" w:rsidRDefault="00820BFF">
      <w:pPr>
        <w:rPr>
          <w:b/>
          <w:bCs/>
          <w:u w:val="single"/>
        </w:rPr>
      </w:pPr>
      <w:r w:rsidRPr="0069646F">
        <w:rPr>
          <w:b/>
          <w:bCs/>
          <w:u w:val="single"/>
        </w:rPr>
        <w:t xml:space="preserve">Risk </w:t>
      </w:r>
      <w:r w:rsidR="00040B5A" w:rsidRPr="0069646F">
        <w:rPr>
          <w:b/>
          <w:bCs/>
          <w:u w:val="single"/>
        </w:rPr>
        <w:t>Escalation</w:t>
      </w:r>
      <w:r w:rsidRPr="0069646F">
        <w:rPr>
          <w:b/>
          <w:bCs/>
          <w:u w:val="single"/>
        </w:rPr>
        <w:t xml:space="preserve"> </w:t>
      </w:r>
      <w:r w:rsidR="00180610" w:rsidRPr="00180610">
        <w:rPr>
          <w:b/>
          <w:bCs/>
          <w:u w:val="single"/>
        </w:rPr>
        <w:t>Guideline</w:t>
      </w:r>
    </w:p>
    <w:p w:rsidR="00C73EF5" w:rsidRDefault="00C73EF5" w:rsidP="00C73EF5">
      <w:pPr>
        <w:pStyle w:val="Default"/>
        <w:rPr>
          <w:rFonts w:asciiTheme="minorHAnsi" w:hAnsiTheme="minorHAnsi"/>
        </w:rPr>
      </w:pPr>
      <w:r>
        <w:rPr>
          <w:rFonts w:asciiTheme="minorHAnsi" w:hAnsiTheme="minorHAnsi"/>
        </w:rPr>
        <w:t xml:space="preserve">This Guidance note focuses on Risk escalation and </w:t>
      </w:r>
      <w:r w:rsidR="003B2E7B">
        <w:rPr>
          <w:rFonts w:asciiTheme="minorHAnsi" w:hAnsiTheme="minorHAnsi"/>
        </w:rPr>
        <w:t>its ownership</w:t>
      </w:r>
      <w:r>
        <w:rPr>
          <w:rFonts w:asciiTheme="minorHAnsi" w:hAnsiTheme="minorHAnsi"/>
        </w:rPr>
        <w:t xml:space="preserve"> transfer at the following levels:</w:t>
      </w:r>
    </w:p>
    <w:p w:rsidR="003B2E7B" w:rsidRDefault="003B2E7B" w:rsidP="00C73EF5">
      <w:pPr>
        <w:pStyle w:val="Default"/>
        <w:rPr>
          <w:rFonts w:asciiTheme="minorHAnsi" w:hAnsiTheme="minorHAnsi"/>
        </w:rPr>
      </w:pPr>
      <w:bookmarkStart w:id="0" w:name="_GoBack"/>
      <w:bookmarkEnd w:id="0"/>
    </w:p>
    <w:p w:rsidR="00C73EF5" w:rsidRDefault="00C73EF5" w:rsidP="00C73EF5">
      <w:pPr>
        <w:pStyle w:val="Default"/>
        <w:numPr>
          <w:ilvl w:val="0"/>
          <w:numId w:val="4"/>
        </w:numPr>
        <w:rPr>
          <w:rFonts w:asciiTheme="minorHAnsi" w:hAnsiTheme="minorHAnsi"/>
        </w:rPr>
      </w:pPr>
      <w:r>
        <w:rPr>
          <w:rFonts w:asciiTheme="minorHAnsi" w:hAnsiTheme="minorHAnsi"/>
        </w:rPr>
        <w:t>Project to Country office</w:t>
      </w:r>
    </w:p>
    <w:p w:rsidR="00C73EF5" w:rsidRDefault="00C73EF5" w:rsidP="00C73EF5">
      <w:pPr>
        <w:pStyle w:val="Default"/>
        <w:numPr>
          <w:ilvl w:val="0"/>
          <w:numId w:val="4"/>
        </w:numPr>
        <w:rPr>
          <w:rFonts w:asciiTheme="minorHAnsi" w:hAnsiTheme="minorHAnsi"/>
        </w:rPr>
      </w:pPr>
      <w:r>
        <w:rPr>
          <w:rFonts w:asciiTheme="minorHAnsi" w:hAnsiTheme="minorHAnsi"/>
        </w:rPr>
        <w:t xml:space="preserve">Country office to Regional Bureau </w:t>
      </w:r>
    </w:p>
    <w:p w:rsidR="00C73EF5" w:rsidRDefault="00C73EF5" w:rsidP="00C73EF5">
      <w:pPr>
        <w:pStyle w:val="Default"/>
        <w:numPr>
          <w:ilvl w:val="0"/>
          <w:numId w:val="4"/>
        </w:numPr>
        <w:rPr>
          <w:rFonts w:asciiTheme="minorHAnsi" w:hAnsiTheme="minorHAnsi"/>
        </w:rPr>
      </w:pPr>
      <w:r>
        <w:rPr>
          <w:rFonts w:asciiTheme="minorHAnsi" w:hAnsiTheme="minorHAnsi"/>
        </w:rPr>
        <w:t>Regional Bureau to Risk Committee</w:t>
      </w:r>
    </w:p>
    <w:p w:rsidR="00C73EF5" w:rsidRDefault="00C73EF5" w:rsidP="00C73EF5">
      <w:pPr>
        <w:pStyle w:val="Default"/>
        <w:numPr>
          <w:ilvl w:val="0"/>
          <w:numId w:val="4"/>
        </w:numPr>
        <w:rPr>
          <w:rFonts w:asciiTheme="minorHAnsi" w:hAnsiTheme="minorHAnsi"/>
        </w:rPr>
      </w:pPr>
      <w:r>
        <w:rPr>
          <w:rFonts w:asciiTheme="minorHAnsi" w:hAnsiTheme="minorHAnsi"/>
        </w:rPr>
        <w:t>Risk Committee to Executive Group</w:t>
      </w:r>
    </w:p>
    <w:p w:rsidR="00C73EF5" w:rsidRDefault="00C73EF5" w:rsidP="00C73EF5">
      <w:pPr>
        <w:pStyle w:val="Default"/>
        <w:ind w:left="360"/>
        <w:rPr>
          <w:rFonts w:asciiTheme="minorHAnsi" w:hAnsiTheme="minorHAnsi"/>
        </w:rPr>
      </w:pPr>
    </w:p>
    <w:p w:rsidR="00CD05E0" w:rsidRPr="0069646F" w:rsidRDefault="00CD05E0" w:rsidP="00C73EF5">
      <w:pPr>
        <w:pStyle w:val="Default"/>
        <w:rPr>
          <w:rFonts w:asciiTheme="minorHAnsi" w:hAnsiTheme="minorHAnsi"/>
        </w:rPr>
      </w:pPr>
      <w:r w:rsidRPr="0069646F">
        <w:rPr>
          <w:rFonts w:asciiTheme="minorHAnsi" w:hAnsiTheme="minorHAnsi"/>
        </w:rPr>
        <w:t xml:space="preserve">According to the ERM Policy, risks should as far as possible be handled by line management </w:t>
      </w:r>
      <w:r w:rsidR="0069646F">
        <w:rPr>
          <w:rFonts w:asciiTheme="minorHAnsi" w:hAnsiTheme="minorHAnsi"/>
        </w:rPr>
        <w:t xml:space="preserve">and treated by the Risk Owner or the </w:t>
      </w:r>
      <w:r w:rsidRPr="0069646F">
        <w:rPr>
          <w:rFonts w:asciiTheme="minorHAnsi" w:hAnsiTheme="minorHAnsi"/>
        </w:rPr>
        <w:t>person appointed by the Risk Owner. In some cases, however, circumstances pertaining to the treatment itself may exceed the authority/mandate</w:t>
      </w:r>
      <w:r w:rsidR="0069646F" w:rsidRPr="0069646F">
        <w:rPr>
          <w:rFonts w:asciiTheme="minorHAnsi" w:hAnsiTheme="minorHAnsi"/>
        </w:rPr>
        <w:t xml:space="preserve"> of the Risk Owne</w:t>
      </w:r>
      <w:r w:rsidR="0069646F">
        <w:rPr>
          <w:rFonts w:asciiTheme="minorHAnsi" w:hAnsiTheme="minorHAnsi"/>
        </w:rPr>
        <w:t xml:space="preserve">r. </w:t>
      </w:r>
      <w:r w:rsidR="0069646F">
        <w:t xml:space="preserve"> Risk should be escalated if the Head of Office/Risk owner considers that the risk meets one or more of the following criteria</w:t>
      </w:r>
      <w:r w:rsidR="0069646F">
        <w:rPr>
          <w:rFonts w:asciiTheme="minorHAnsi" w:hAnsiTheme="minorHAnsi"/>
        </w:rPr>
        <w:t xml:space="preserve">: </w:t>
      </w:r>
    </w:p>
    <w:p w:rsidR="00CD05E0" w:rsidRPr="0069646F" w:rsidRDefault="00CD05E0" w:rsidP="00CD05E0">
      <w:pPr>
        <w:pStyle w:val="Default"/>
        <w:rPr>
          <w:rFonts w:asciiTheme="minorHAnsi" w:hAnsiTheme="minorHAnsi"/>
        </w:rPr>
      </w:pPr>
    </w:p>
    <w:p w:rsidR="00CD05E0" w:rsidRPr="0069646F" w:rsidRDefault="007C0068" w:rsidP="0069646F">
      <w:pPr>
        <w:pStyle w:val="Default"/>
        <w:numPr>
          <w:ilvl w:val="0"/>
          <w:numId w:val="2"/>
        </w:numPr>
        <w:rPr>
          <w:rFonts w:asciiTheme="minorHAnsi" w:hAnsiTheme="minorHAnsi"/>
        </w:rPr>
      </w:pPr>
      <w:r>
        <w:rPr>
          <w:rFonts w:asciiTheme="minorHAnsi" w:hAnsiTheme="minorHAnsi"/>
        </w:rPr>
        <w:t>T</w:t>
      </w:r>
      <w:r w:rsidR="00CD05E0" w:rsidRPr="0069646F">
        <w:rPr>
          <w:rFonts w:asciiTheme="minorHAnsi" w:hAnsiTheme="minorHAnsi"/>
        </w:rPr>
        <w:t xml:space="preserve">reatment of the risk requires decisions/actions, e.g. expenditures, that are beyond what the risk owner is authorized to decide; </w:t>
      </w:r>
    </w:p>
    <w:p w:rsidR="00CD05E0" w:rsidRPr="0069646F" w:rsidRDefault="007C0068" w:rsidP="0069646F">
      <w:pPr>
        <w:pStyle w:val="Default"/>
        <w:numPr>
          <w:ilvl w:val="0"/>
          <w:numId w:val="2"/>
        </w:numPr>
        <w:rPr>
          <w:rFonts w:asciiTheme="minorHAnsi" w:hAnsiTheme="minorHAnsi"/>
        </w:rPr>
      </w:pPr>
      <w:r>
        <w:rPr>
          <w:rFonts w:asciiTheme="minorHAnsi" w:hAnsiTheme="minorHAnsi"/>
        </w:rPr>
        <w:t>T</w:t>
      </w:r>
      <w:r w:rsidR="00CD05E0" w:rsidRPr="0069646F">
        <w:rPr>
          <w:rFonts w:asciiTheme="minorHAnsi" w:hAnsiTheme="minorHAnsi"/>
        </w:rPr>
        <w:t xml:space="preserve">he risk cuts across, or may impact, multiple offices (e.g. it affects a number of Country Offices or the entire organization), and/or addressing the risk requires action by multiple offices; or </w:t>
      </w:r>
    </w:p>
    <w:p w:rsidR="00CD05E0" w:rsidRPr="0069646F" w:rsidRDefault="007C0068" w:rsidP="0069646F">
      <w:pPr>
        <w:pStyle w:val="Default"/>
        <w:numPr>
          <w:ilvl w:val="0"/>
          <w:numId w:val="2"/>
        </w:numPr>
        <w:rPr>
          <w:rFonts w:asciiTheme="minorHAnsi" w:hAnsiTheme="minorHAnsi"/>
        </w:rPr>
      </w:pPr>
      <w:r>
        <w:rPr>
          <w:rFonts w:asciiTheme="minorHAnsi" w:hAnsiTheme="minorHAnsi"/>
        </w:rPr>
        <w:t>A</w:t>
      </w:r>
      <w:r w:rsidR="00CD05E0" w:rsidRPr="0069646F">
        <w:rPr>
          <w:rFonts w:asciiTheme="minorHAnsi" w:hAnsiTheme="minorHAnsi"/>
        </w:rPr>
        <w:t xml:space="preserve">ddressing the risk requires corporate changes (e.g. changes to corporate policies); or; </w:t>
      </w:r>
    </w:p>
    <w:p w:rsidR="00CD05E0" w:rsidRPr="0069646F" w:rsidRDefault="007C0068" w:rsidP="0069646F">
      <w:pPr>
        <w:pStyle w:val="Default"/>
        <w:numPr>
          <w:ilvl w:val="0"/>
          <w:numId w:val="2"/>
        </w:numPr>
        <w:rPr>
          <w:rFonts w:asciiTheme="minorHAnsi" w:hAnsiTheme="minorHAnsi"/>
        </w:rPr>
      </w:pPr>
      <w:r>
        <w:rPr>
          <w:rFonts w:asciiTheme="minorHAnsi" w:hAnsiTheme="minorHAnsi"/>
        </w:rPr>
        <w:t>G</w:t>
      </w:r>
      <w:r w:rsidR="00CD05E0" w:rsidRPr="0069646F">
        <w:rPr>
          <w:rFonts w:asciiTheme="minorHAnsi" w:hAnsiTheme="minorHAnsi"/>
        </w:rPr>
        <w:t xml:space="preserve">rievances from stakeholders have been received to which the risk owner cannot impartially and/or effectively respond. </w:t>
      </w:r>
    </w:p>
    <w:p w:rsidR="00CD05E0" w:rsidRPr="0069646F" w:rsidRDefault="00CD05E0" w:rsidP="00CD05E0">
      <w:pPr>
        <w:pStyle w:val="Default"/>
        <w:rPr>
          <w:rFonts w:asciiTheme="minorHAnsi" w:hAnsiTheme="minorHAnsi"/>
        </w:rPr>
      </w:pPr>
    </w:p>
    <w:p w:rsidR="00CD05E0" w:rsidRDefault="00CD05E0" w:rsidP="00CD05E0">
      <w:pPr>
        <w:pStyle w:val="Default"/>
        <w:rPr>
          <w:rFonts w:asciiTheme="minorHAnsi" w:hAnsiTheme="minorHAnsi"/>
        </w:rPr>
      </w:pPr>
      <w:r w:rsidRPr="0069646F">
        <w:rPr>
          <w:rFonts w:asciiTheme="minorHAnsi" w:hAnsiTheme="minorHAnsi"/>
        </w:rPr>
        <w:t>When a risk is escalated, the Risk Owner must provide the receiving manager with complete information about the risk in order to enable the receiving manager to act appropriately. If and when escalation is urgent, it is accep</w:t>
      </w:r>
      <w:r w:rsidR="00E80A0E">
        <w:rPr>
          <w:rFonts w:asciiTheme="minorHAnsi" w:hAnsiTheme="minorHAnsi"/>
        </w:rPr>
        <w:t xml:space="preserve">table to communicate escalation </w:t>
      </w:r>
      <w:r w:rsidR="00D77220" w:rsidRPr="00C73EF5">
        <w:rPr>
          <w:rFonts w:asciiTheme="minorHAnsi" w:hAnsiTheme="minorHAnsi"/>
        </w:rPr>
        <w:t>by</w:t>
      </w:r>
      <w:r w:rsidRPr="00C73EF5">
        <w:rPr>
          <w:rFonts w:asciiTheme="minorHAnsi" w:hAnsiTheme="minorHAnsi"/>
        </w:rPr>
        <w:t xml:space="preserve"> phone</w:t>
      </w:r>
      <w:r w:rsidRPr="0069646F">
        <w:rPr>
          <w:rFonts w:asciiTheme="minorHAnsi" w:hAnsiTheme="minorHAnsi"/>
        </w:rPr>
        <w:t xml:space="preserve"> or e-mail and update the risk register afterwards. </w:t>
      </w:r>
    </w:p>
    <w:p w:rsidR="0069646F" w:rsidRPr="0069646F" w:rsidRDefault="0069646F" w:rsidP="00CD05E0">
      <w:pPr>
        <w:pStyle w:val="Default"/>
        <w:rPr>
          <w:rFonts w:asciiTheme="minorHAnsi" w:hAnsiTheme="minorHAnsi"/>
        </w:rPr>
      </w:pPr>
    </w:p>
    <w:p w:rsidR="008D0219" w:rsidRPr="0069646F" w:rsidRDefault="00CD05E0" w:rsidP="00CD05E0">
      <w:pPr>
        <w:rPr>
          <w:sz w:val="24"/>
          <w:szCs w:val="24"/>
        </w:rPr>
      </w:pPr>
      <w:r w:rsidRPr="0069646F">
        <w:rPr>
          <w:sz w:val="24"/>
          <w:szCs w:val="24"/>
        </w:rPr>
        <w:t xml:space="preserve"> </w:t>
      </w:r>
      <w:r w:rsidR="00E80A0E" w:rsidRPr="00C73EF5">
        <w:rPr>
          <w:sz w:val="24"/>
          <w:szCs w:val="24"/>
        </w:rPr>
        <w:t xml:space="preserve">The risk ownership is transferred when a risk has been </w:t>
      </w:r>
      <w:r w:rsidRPr="00C73EF5">
        <w:rPr>
          <w:sz w:val="24"/>
          <w:szCs w:val="24"/>
        </w:rPr>
        <w:t>escalated and accepted</w:t>
      </w:r>
      <w:r w:rsidR="00E80A0E" w:rsidRPr="00C73EF5">
        <w:rPr>
          <w:sz w:val="24"/>
          <w:szCs w:val="24"/>
        </w:rPr>
        <w:t>. Therefore</w:t>
      </w:r>
      <w:r w:rsidR="003B2E7B">
        <w:rPr>
          <w:sz w:val="24"/>
          <w:szCs w:val="24"/>
        </w:rPr>
        <w:t>, t</w:t>
      </w:r>
      <w:r w:rsidRPr="00C73EF5">
        <w:rPr>
          <w:sz w:val="24"/>
          <w:szCs w:val="24"/>
        </w:rPr>
        <w:t>h</w:t>
      </w:r>
      <w:r w:rsidR="00E80A0E" w:rsidRPr="00C73EF5">
        <w:rPr>
          <w:sz w:val="24"/>
          <w:szCs w:val="24"/>
        </w:rPr>
        <w:t xml:space="preserve">e ownership of the risk is </w:t>
      </w:r>
      <w:r w:rsidRPr="00C73EF5">
        <w:rPr>
          <w:sz w:val="24"/>
          <w:szCs w:val="24"/>
        </w:rPr>
        <w:t xml:space="preserve">transferred to the receiving </w:t>
      </w:r>
      <w:r w:rsidR="00E80A0E" w:rsidRPr="00C73EF5">
        <w:rPr>
          <w:sz w:val="24"/>
          <w:szCs w:val="24"/>
        </w:rPr>
        <w:t xml:space="preserve">manager and becomes </w:t>
      </w:r>
      <w:r w:rsidRPr="00C73EF5">
        <w:rPr>
          <w:sz w:val="24"/>
          <w:szCs w:val="24"/>
        </w:rPr>
        <w:t>his/her responsibility to take action. However, it is important to note that the change of ownership will not take place until the receiving manager has confirmed that he/she accepts the ownership. A response to the request for risk tra</w:t>
      </w:r>
      <w:r w:rsidR="00E80A0E" w:rsidRPr="00C73EF5">
        <w:rPr>
          <w:sz w:val="24"/>
          <w:szCs w:val="24"/>
        </w:rPr>
        <w:t xml:space="preserve">nsfer should be provided </w:t>
      </w:r>
      <w:r w:rsidRPr="00C73EF5">
        <w:rPr>
          <w:sz w:val="24"/>
          <w:szCs w:val="24"/>
        </w:rPr>
        <w:t>within 5 working days</w:t>
      </w:r>
      <w:r w:rsidRPr="0069646F">
        <w:rPr>
          <w:sz w:val="24"/>
          <w:szCs w:val="24"/>
        </w:rPr>
        <w:t>. The escalation of the risk and the change of ownership should be noted in the risk register.</w:t>
      </w:r>
      <w:r w:rsidR="00820BFF" w:rsidRPr="0069646F">
        <w:rPr>
          <w:sz w:val="24"/>
          <w:szCs w:val="24"/>
        </w:rPr>
        <w:t xml:space="preserve"> </w:t>
      </w:r>
    </w:p>
    <w:p w:rsidR="00CD05E0" w:rsidRPr="0069646F" w:rsidRDefault="00CD05E0" w:rsidP="00CD05E0">
      <w:pPr>
        <w:pStyle w:val="Default"/>
        <w:rPr>
          <w:rFonts w:asciiTheme="minorHAnsi" w:hAnsiTheme="minorHAnsi"/>
        </w:rPr>
      </w:pPr>
      <w:r w:rsidRPr="0069646F">
        <w:rPr>
          <w:rFonts w:asciiTheme="minorHAnsi" w:hAnsiTheme="minorHAnsi"/>
        </w:rPr>
        <w:t xml:space="preserve">If the receiving manager decides that the risk does not warrant escalation, it may be de-escalated (to the original risk owner or other suitable person). Any de-escalation of risks should be noted in the risk register along with the accompanying change of risk ownership. </w:t>
      </w:r>
    </w:p>
    <w:p w:rsidR="00CD05E0" w:rsidRPr="0069646F" w:rsidRDefault="00CD05E0" w:rsidP="00CD05E0">
      <w:pPr>
        <w:pStyle w:val="Default"/>
        <w:rPr>
          <w:rFonts w:asciiTheme="minorHAnsi" w:hAnsiTheme="minorHAnsi"/>
        </w:rPr>
      </w:pPr>
    </w:p>
    <w:p w:rsidR="00820BFF" w:rsidRPr="0069646F" w:rsidRDefault="0069646F" w:rsidP="00CD05E0">
      <w:pPr>
        <w:rPr>
          <w:sz w:val="24"/>
          <w:szCs w:val="24"/>
        </w:rPr>
      </w:pPr>
      <w:r>
        <w:rPr>
          <w:sz w:val="24"/>
          <w:szCs w:val="24"/>
        </w:rPr>
        <w:t>It is important to note that risk</w:t>
      </w:r>
      <w:r w:rsidR="00CD05E0" w:rsidRPr="0069646F">
        <w:rPr>
          <w:sz w:val="24"/>
          <w:szCs w:val="24"/>
        </w:rPr>
        <w:t xml:space="preserve"> escalation should follow the applicable organizational structure i.e. from project to country office to Bureau (central/regional) and ultimately to the corporate level.</w:t>
      </w:r>
      <w:r w:rsidRPr="0069646F">
        <w:rPr>
          <w:sz w:val="24"/>
          <w:szCs w:val="24"/>
        </w:rPr>
        <w:t xml:space="preserve">  See Chart 1</w:t>
      </w:r>
      <w:r w:rsidR="00F32FD2">
        <w:rPr>
          <w:sz w:val="24"/>
          <w:szCs w:val="24"/>
        </w:rPr>
        <w:t xml:space="preserve"> and 2</w:t>
      </w:r>
      <w:r w:rsidRPr="0069646F">
        <w:rPr>
          <w:sz w:val="24"/>
          <w:szCs w:val="24"/>
        </w:rPr>
        <w:t xml:space="preserve">: </w:t>
      </w:r>
      <w:r w:rsidR="00F32FD2">
        <w:rPr>
          <w:sz w:val="24"/>
          <w:szCs w:val="24"/>
        </w:rPr>
        <w:t>Risk Escalation Structure and Process</w:t>
      </w:r>
    </w:p>
    <w:p w:rsidR="00CD05E0" w:rsidRDefault="00CD05E0" w:rsidP="00CD05E0">
      <w:pPr>
        <w:rPr>
          <w:sz w:val="24"/>
          <w:szCs w:val="24"/>
        </w:rPr>
      </w:pPr>
    </w:p>
    <w:p w:rsidR="00F32FD2" w:rsidRDefault="00F32FD2" w:rsidP="00CD05E0">
      <w:pPr>
        <w:rPr>
          <w:sz w:val="24"/>
          <w:szCs w:val="24"/>
        </w:rPr>
      </w:pPr>
    </w:p>
    <w:p w:rsidR="00F32FD2" w:rsidRDefault="00F32FD2" w:rsidP="00CD05E0">
      <w:pPr>
        <w:rPr>
          <w:sz w:val="24"/>
          <w:szCs w:val="24"/>
        </w:rPr>
      </w:pPr>
    </w:p>
    <w:p w:rsidR="00F32FD2" w:rsidRDefault="00F32FD2" w:rsidP="00CD05E0">
      <w:pPr>
        <w:rPr>
          <w:sz w:val="24"/>
          <w:szCs w:val="24"/>
        </w:rPr>
      </w:pPr>
    </w:p>
    <w:p w:rsidR="00F32FD2" w:rsidRDefault="00F32FD2" w:rsidP="00CD05E0">
      <w:pPr>
        <w:rPr>
          <w:sz w:val="24"/>
          <w:szCs w:val="24"/>
        </w:rPr>
      </w:pPr>
    </w:p>
    <w:p w:rsidR="00F32FD2" w:rsidRDefault="00F32FD2" w:rsidP="00CD05E0">
      <w:pPr>
        <w:rPr>
          <w:sz w:val="24"/>
          <w:szCs w:val="24"/>
        </w:rPr>
      </w:pPr>
    </w:p>
    <w:p w:rsidR="00F32FD2" w:rsidRDefault="00F32FD2" w:rsidP="00F32FD2">
      <w:pPr>
        <w:jc w:val="center"/>
        <w:rPr>
          <w:b/>
          <w:bCs/>
          <w:sz w:val="24"/>
          <w:szCs w:val="24"/>
          <w:u w:val="single"/>
        </w:rPr>
      </w:pPr>
      <w:r w:rsidRPr="0069646F">
        <w:rPr>
          <w:b/>
          <w:bCs/>
          <w:sz w:val="24"/>
          <w:szCs w:val="24"/>
          <w:u w:val="single"/>
        </w:rPr>
        <w:t xml:space="preserve">Chart 1: </w:t>
      </w:r>
      <w:r>
        <w:rPr>
          <w:b/>
          <w:bCs/>
          <w:sz w:val="24"/>
          <w:szCs w:val="24"/>
          <w:u w:val="single"/>
        </w:rPr>
        <w:t>Risk Escalation Structure</w:t>
      </w:r>
    </w:p>
    <w:p w:rsidR="00F32FD2" w:rsidRPr="0069646F" w:rsidRDefault="00F32FD2" w:rsidP="00CD05E0">
      <w:pPr>
        <w:rPr>
          <w:sz w:val="24"/>
          <w:szCs w:val="24"/>
        </w:rPr>
      </w:pPr>
    </w:p>
    <w:p w:rsidR="00CD05E0" w:rsidRDefault="00CD05E0" w:rsidP="00CD05E0">
      <w:r>
        <w:rPr>
          <w:noProof/>
        </w:rPr>
        <w:drawing>
          <wp:inline distT="0" distB="0" distL="0" distR="0">
            <wp:extent cx="5943600" cy="4210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sk Escalation.PNG"/>
                    <pic:cNvPicPr/>
                  </pic:nvPicPr>
                  <pic:blipFill>
                    <a:blip r:embed="rId5">
                      <a:extLst>
                        <a:ext uri="{28A0092B-C50C-407E-A947-70E740481C1C}">
                          <a14:useLocalDpi xmlns:a14="http://schemas.microsoft.com/office/drawing/2010/main" val="0"/>
                        </a:ext>
                      </a:extLst>
                    </a:blip>
                    <a:stretch>
                      <a:fillRect/>
                    </a:stretch>
                  </pic:blipFill>
                  <pic:spPr>
                    <a:xfrm>
                      <a:off x="0" y="0"/>
                      <a:ext cx="5943600" cy="4210050"/>
                    </a:xfrm>
                    <a:prstGeom prst="rect">
                      <a:avLst/>
                    </a:prstGeom>
                  </pic:spPr>
                </pic:pic>
              </a:graphicData>
            </a:graphic>
          </wp:inline>
        </w:drawing>
      </w:r>
    </w:p>
    <w:p w:rsidR="0033155A" w:rsidRDefault="0033155A" w:rsidP="001E7A3A">
      <w:pPr>
        <w:jc w:val="center"/>
        <w:rPr>
          <w:b/>
          <w:bCs/>
          <w:sz w:val="24"/>
          <w:szCs w:val="24"/>
          <w:u w:val="single"/>
        </w:rPr>
      </w:pPr>
    </w:p>
    <w:p w:rsidR="0033155A" w:rsidRDefault="0033155A" w:rsidP="001E7A3A">
      <w:pPr>
        <w:jc w:val="center"/>
        <w:rPr>
          <w:b/>
          <w:bCs/>
          <w:sz w:val="24"/>
          <w:szCs w:val="24"/>
          <w:u w:val="single"/>
        </w:rPr>
      </w:pPr>
    </w:p>
    <w:p w:rsidR="0033155A" w:rsidRDefault="0033155A" w:rsidP="001E7A3A">
      <w:pPr>
        <w:jc w:val="center"/>
        <w:rPr>
          <w:b/>
          <w:bCs/>
          <w:sz w:val="24"/>
          <w:szCs w:val="24"/>
          <w:u w:val="single"/>
        </w:rPr>
      </w:pPr>
    </w:p>
    <w:p w:rsidR="0033155A" w:rsidRDefault="0033155A" w:rsidP="001E7A3A">
      <w:pPr>
        <w:jc w:val="center"/>
        <w:rPr>
          <w:b/>
          <w:bCs/>
          <w:sz w:val="24"/>
          <w:szCs w:val="24"/>
          <w:u w:val="single"/>
        </w:rPr>
      </w:pPr>
    </w:p>
    <w:p w:rsidR="0033155A" w:rsidRDefault="0033155A" w:rsidP="00C73EF5">
      <w:pPr>
        <w:rPr>
          <w:b/>
          <w:bCs/>
          <w:sz w:val="24"/>
          <w:szCs w:val="24"/>
          <w:u w:val="single"/>
        </w:rPr>
      </w:pPr>
    </w:p>
    <w:p w:rsidR="00F32FD2" w:rsidRDefault="00F32FD2" w:rsidP="00F32FD2">
      <w:pPr>
        <w:jc w:val="center"/>
        <w:rPr>
          <w:b/>
          <w:bCs/>
          <w:sz w:val="24"/>
          <w:szCs w:val="24"/>
          <w:u w:val="single"/>
        </w:rPr>
      </w:pPr>
      <w:r>
        <w:rPr>
          <w:b/>
          <w:bCs/>
          <w:sz w:val="24"/>
          <w:szCs w:val="24"/>
          <w:u w:val="single"/>
        </w:rPr>
        <w:lastRenderedPageBreak/>
        <w:t>Chart 2: Risk Escalation Process:</w:t>
      </w:r>
    </w:p>
    <w:p w:rsidR="0033155A" w:rsidRDefault="0033155A" w:rsidP="001E7A3A">
      <w:pPr>
        <w:jc w:val="center"/>
        <w:rPr>
          <w:b/>
          <w:bCs/>
          <w:sz w:val="24"/>
          <w:szCs w:val="24"/>
          <w:u w:val="single"/>
        </w:rPr>
      </w:pPr>
    </w:p>
    <w:p w:rsidR="001E7A3A" w:rsidRDefault="0033155A" w:rsidP="0069646F">
      <w:pPr>
        <w:jc w:val="center"/>
        <w:rPr>
          <w:b/>
          <w:bCs/>
          <w:u w:val="single"/>
        </w:rPr>
      </w:pPr>
      <w:r>
        <w:rPr>
          <w:b/>
          <w:bCs/>
          <w:noProof/>
          <w:u w:val="single"/>
        </w:rPr>
        <mc:AlternateContent>
          <mc:Choice Requires="wps">
            <w:drawing>
              <wp:anchor distT="0" distB="0" distL="114300" distR="114300" simplePos="0" relativeHeight="251661312" behindDoc="0" locked="0" layoutInCell="1" allowOverlap="1" wp14:anchorId="7099CE12" wp14:editId="5783727D">
                <wp:simplePos x="0" y="0"/>
                <wp:positionH relativeFrom="column">
                  <wp:posOffset>4467225</wp:posOffset>
                </wp:positionH>
                <wp:positionV relativeFrom="paragraph">
                  <wp:posOffset>1148080</wp:posOffset>
                </wp:positionV>
                <wp:extent cx="352425" cy="914400"/>
                <wp:effectExtent l="19050" t="19050" r="47625" b="19050"/>
                <wp:wrapNone/>
                <wp:docPr id="11" name="Arrow: Down 11"/>
                <wp:cNvGraphicFramePr/>
                <a:graphic xmlns:a="http://schemas.openxmlformats.org/drawingml/2006/main">
                  <a:graphicData uri="http://schemas.microsoft.com/office/word/2010/wordprocessingShape">
                    <wps:wsp>
                      <wps:cNvSpPr/>
                      <wps:spPr>
                        <a:xfrm rot="10800000">
                          <a:off x="0" y="0"/>
                          <a:ext cx="352425" cy="914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B8952B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1" o:spid="_x0000_s1026" type="#_x0000_t67" style="position:absolute;margin-left:351.75pt;margin-top:90.4pt;width:27.75pt;height:1in;rotation:180;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" adj="17438" fillcolor="#4472c4 [3204]" strokecolor="#1f3763 [1604]" strokeweight="1pt"/>
            </w:pict>
          </mc:Fallback>
        </mc:AlternateContent>
      </w:r>
      <w:r>
        <w:rPr>
          <w:b/>
          <w:bCs/>
          <w:noProof/>
          <w:u w:val="single"/>
        </w:rPr>
        <mc:AlternateContent>
          <mc:Choice Requires="wps">
            <w:drawing>
              <wp:anchor distT="0" distB="0" distL="114300" distR="114300" simplePos="0" relativeHeight="251659264" behindDoc="0" locked="0" layoutInCell="1" allowOverlap="1">
                <wp:simplePos x="0" y="0"/>
                <wp:positionH relativeFrom="column">
                  <wp:posOffset>4981575</wp:posOffset>
                </wp:positionH>
                <wp:positionV relativeFrom="paragraph">
                  <wp:posOffset>1156335</wp:posOffset>
                </wp:positionV>
                <wp:extent cx="352425" cy="914400"/>
                <wp:effectExtent l="19050" t="0" r="28575" b="38100"/>
                <wp:wrapNone/>
                <wp:docPr id="9" name="Arrow: Down 9"/>
                <wp:cNvGraphicFramePr/>
                <a:graphic xmlns:a="http://schemas.openxmlformats.org/drawingml/2006/main">
                  <a:graphicData uri="http://schemas.microsoft.com/office/word/2010/wordprocessingShape">
                    <wps:wsp>
                      <wps:cNvSpPr/>
                      <wps:spPr>
                        <a:xfrm>
                          <a:off x="0" y="0"/>
                          <a:ext cx="352425" cy="914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B2E0A8E" id="Arrow: Down 9" o:spid="_x0000_s1026" type="#_x0000_t67" style="position:absolute;margin-left:392.25pt;margin-top:91.05pt;width:27.75pt;height:1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" adj="17438" fillcolor="#4472c4 [3204]" strokecolor="#1f3763 [1604]" strokeweight="1pt"/>
            </w:pict>
          </mc:Fallback>
        </mc:AlternateContent>
      </w:r>
      <w:r w:rsidR="001E7A3A">
        <w:rPr>
          <w:b/>
          <w:bCs/>
          <w:noProof/>
          <w:u w:val="single"/>
        </w:rPr>
        <w:drawing>
          <wp:inline distT="0" distB="0" distL="0" distR="0" wp14:anchorId="2392D57C">
            <wp:extent cx="5572125" cy="107886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72125" cy="1078865"/>
                    </a:xfrm>
                    <a:prstGeom prst="rect">
                      <a:avLst/>
                    </a:prstGeom>
                    <a:noFill/>
                  </pic:spPr>
                </pic:pic>
              </a:graphicData>
            </a:graphic>
          </wp:inline>
        </w:drawing>
      </w:r>
    </w:p>
    <w:p w:rsidR="001E7A3A" w:rsidRDefault="0033155A" w:rsidP="0033155A">
      <w:pPr>
        <w:rPr>
          <w:b/>
          <w:bCs/>
          <w:u w:val="single"/>
        </w:rPr>
      </w:pPr>
      <w:r w:rsidRPr="0033155A">
        <w:rPr>
          <w:b/>
          <w:bCs/>
        </w:rPr>
        <w:t xml:space="preserve">     </w:t>
      </w:r>
      <w:r w:rsidR="00F32FD2">
        <w:rPr>
          <w:b/>
          <w:bCs/>
        </w:rPr>
        <w:t>*</w:t>
      </w:r>
      <w:r w:rsidR="001E7A3A">
        <w:rPr>
          <w:b/>
          <w:bCs/>
          <w:u w:val="single"/>
        </w:rPr>
        <w:t>Risk Owner (CO)</w:t>
      </w:r>
    </w:p>
    <w:p w:rsidR="001E7A3A" w:rsidRDefault="00F32FD2" w:rsidP="0069646F">
      <w:pPr>
        <w:jc w:val="center"/>
        <w:rPr>
          <w:b/>
          <w:bCs/>
          <w:u w:val="single"/>
        </w:rPr>
      </w:pPr>
      <w:r w:rsidRPr="00F32FD2">
        <w:rPr>
          <w:b/>
          <w:bCs/>
          <w:noProof/>
        </w:rPr>
        <mc:AlternateContent>
          <mc:Choice Requires="wps">
            <w:drawing>
              <wp:anchor distT="45720" distB="45720" distL="114300" distR="114300" simplePos="0" relativeHeight="251665408" behindDoc="0" locked="0" layoutInCell="1" allowOverlap="1" wp14:anchorId="46D93368" wp14:editId="1595EA2F">
                <wp:simplePos x="0" y="0"/>
                <wp:positionH relativeFrom="column">
                  <wp:posOffset>2943225</wp:posOffset>
                </wp:positionH>
                <wp:positionV relativeFrom="paragraph">
                  <wp:posOffset>12065</wp:posOffset>
                </wp:positionV>
                <wp:extent cx="1562100" cy="295275"/>
                <wp:effectExtent l="0" t="0" r="0" b="952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95275"/>
                        </a:xfrm>
                        <a:prstGeom prst="rect">
                          <a:avLst/>
                        </a:prstGeom>
                        <a:solidFill>
                          <a:srgbClr val="FFFFFF"/>
                        </a:solidFill>
                        <a:ln w="9525">
                          <a:noFill/>
                          <a:miter lim="800000"/>
                          <a:headEnd/>
                          <a:tailEnd/>
                        </a:ln>
                      </wps:spPr>
                      <wps:txbx>
                        <w:txbxContent>
                          <w:p w:rsidR="00F32FD2" w:rsidRDefault="00F32FD2" w:rsidP="00F32FD2">
                            <w:proofErr w:type="spellStart"/>
                            <w:r>
                              <w:t>RBx</w:t>
                            </w:r>
                            <w:proofErr w:type="spellEnd"/>
                            <w:r>
                              <w:t xml:space="preserve"> De-escalates Risk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D93368" id="_x0000_t202" coordsize="21600,21600" o:spt="202" path="m,l,21600r21600,l21600,xe">
                <v:stroke joinstyle="miter"/>
                <v:path gradientshapeok="t" o:connecttype="rect"/>
              </v:shapetype>
              <v:shape id="Text Box 2" o:spid="_x0000_s1026" type="#_x0000_t202" style="position:absolute;left:0;text-align:left;margin-left:231.75pt;margin-top:.95pt;width:123pt;height:23.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" stroked="f">
                <v:textbox>
                  <w:txbxContent>
                    <w:p w:rsidR="00F32FD2" w:rsidRDefault="00F32FD2" w:rsidP="00F32FD2">
                      <w:proofErr w:type="spellStart"/>
                      <w:r>
                        <w:t>RBx</w:t>
                      </w:r>
                      <w:proofErr w:type="spellEnd"/>
                      <w:r>
                        <w:t xml:space="preserve"> De-es</w:t>
                      </w:r>
                      <w:r>
                        <w:t>calates Risk</w:t>
                      </w:r>
                    </w:p>
                  </w:txbxContent>
                </v:textbox>
                <w10:wrap type="square"/>
              </v:shape>
            </w:pict>
          </mc:Fallback>
        </mc:AlternateContent>
      </w:r>
      <w:r w:rsidRPr="00F32FD2">
        <w:rPr>
          <w:b/>
          <w:bCs/>
          <w:noProof/>
        </w:rPr>
        <mc:AlternateContent>
          <mc:Choice Requires="wps">
            <w:drawing>
              <wp:anchor distT="45720" distB="45720" distL="114300" distR="114300" simplePos="0" relativeHeight="251663360" behindDoc="0" locked="0" layoutInCell="1" allowOverlap="1">
                <wp:simplePos x="0" y="0"/>
                <wp:positionH relativeFrom="column">
                  <wp:posOffset>5286375</wp:posOffset>
                </wp:positionH>
                <wp:positionV relativeFrom="paragraph">
                  <wp:posOffset>12065</wp:posOffset>
                </wp:positionV>
                <wp:extent cx="1562100" cy="2952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95275"/>
                        </a:xfrm>
                        <a:prstGeom prst="rect">
                          <a:avLst/>
                        </a:prstGeom>
                        <a:solidFill>
                          <a:srgbClr val="FFFFFF"/>
                        </a:solidFill>
                        <a:ln w="9525">
                          <a:noFill/>
                          <a:miter lim="800000"/>
                          <a:headEnd/>
                          <a:tailEnd/>
                        </a:ln>
                      </wps:spPr>
                      <wps:txbx>
                        <w:txbxContent>
                          <w:p w:rsidR="00F32FD2" w:rsidRDefault="00F32FD2">
                            <w:r>
                              <w:t>CO Escalates Risk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16.25pt;margin-top:.95pt;width:123pt;height:23.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" stroked="f">
                <v:textbox>
                  <w:txbxContent>
                    <w:p w:rsidR="00F32FD2" w:rsidRDefault="00F32FD2">
                      <w:r>
                        <w:t>CO Escalates Risk</w:t>
                      </w:r>
                    </w:p>
                  </w:txbxContent>
                </v:textbox>
                <w10:wrap type="square"/>
              </v:shape>
            </w:pict>
          </mc:Fallback>
        </mc:AlternateContent>
      </w:r>
    </w:p>
    <w:p w:rsidR="001E7A3A" w:rsidRDefault="001E7A3A" w:rsidP="0069646F">
      <w:pPr>
        <w:jc w:val="center"/>
        <w:rPr>
          <w:b/>
          <w:bCs/>
          <w:u w:val="single"/>
        </w:rPr>
      </w:pPr>
    </w:p>
    <w:p w:rsidR="001E7A3A" w:rsidRDefault="008D416E" w:rsidP="001E7A3A">
      <w:pPr>
        <w:jc w:val="center"/>
        <w:rPr>
          <w:b/>
          <w:bCs/>
          <w:u w:val="single"/>
        </w:rPr>
      </w:pPr>
      <w:r>
        <w:rPr>
          <w:b/>
          <w:bCs/>
          <w:noProof/>
          <w:u w:val="single"/>
        </w:rPr>
        <w:t xml:space="preserve"> </w:t>
      </w:r>
      <w:r w:rsidR="00684A22">
        <w:rPr>
          <w:b/>
          <w:bCs/>
          <w:noProof/>
          <w:u w:val="single"/>
        </w:rPr>
        <w:drawing>
          <wp:inline distT="0" distB="0" distL="0" distR="0">
            <wp:extent cx="6343650" cy="1247775"/>
            <wp:effectExtent l="0" t="57150" r="0" b="47625"/>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1E7A3A" w:rsidRDefault="008D416E" w:rsidP="0033155A">
      <w:pPr>
        <w:rPr>
          <w:b/>
          <w:bCs/>
          <w:u w:val="single"/>
        </w:rPr>
      </w:pPr>
      <w:r w:rsidRPr="008D416E">
        <w:rPr>
          <w:b/>
          <w:bCs/>
          <w:noProof/>
          <w:u w:val="single"/>
        </w:rPr>
        <mc:AlternateContent>
          <mc:Choice Requires="wps">
            <w:drawing>
              <wp:anchor distT="0" distB="0" distL="114300" distR="114300" simplePos="0" relativeHeight="251668480" behindDoc="0" locked="0" layoutInCell="1" allowOverlap="1" wp14:anchorId="3BFDF625" wp14:editId="18D8AAC8">
                <wp:simplePos x="0" y="0"/>
                <wp:positionH relativeFrom="column">
                  <wp:posOffset>4324350</wp:posOffset>
                </wp:positionH>
                <wp:positionV relativeFrom="paragraph">
                  <wp:posOffset>151765</wp:posOffset>
                </wp:positionV>
                <wp:extent cx="352425" cy="914400"/>
                <wp:effectExtent l="19050" t="19050" r="47625" b="19050"/>
                <wp:wrapNone/>
                <wp:docPr id="16" name="Arrow: Down 16"/>
                <wp:cNvGraphicFramePr/>
                <a:graphic xmlns:a="http://schemas.openxmlformats.org/drawingml/2006/main">
                  <a:graphicData uri="http://schemas.microsoft.com/office/word/2010/wordprocessingShape">
                    <wps:wsp>
                      <wps:cNvSpPr/>
                      <wps:spPr>
                        <a:xfrm rot="10800000">
                          <a:off x="0" y="0"/>
                          <a:ext cx="352425" cy="914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3D1D05" id="Arrow: Down 16" o:spid="_x0000_s1026" type="#_x0000_t67" style="position:absolute;margin-left:340.5pt;margin-top:11.95pt;width:27.75pt;height:1in;rotation:180;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" adj="17438" fillcolor="#4472c4 [3204]" strokecolor="#1f3763 [1604]" strokeweight="1pt"/>
            </w:pict>
          </mc:Fallback>
        </mc:AlternateContent>
      </w:r>
      <w:r w:rsidRPr="008D416E">
        <w:rPr>
          <w:b/>
          <w:bCs/>
          <w:noProof/>
          <w:u w:val="single"/>
        </w:rPr>
        <mc:AlternateContent>
          <mc:Choice Requires="wps">
            <w:drawing>
              <wp:anchor distT="0" distB="0" distL="114300" distR="114300" simplePos="0" relativeHeight="251667456" behindDoc="0" locked="0" layoutInCell="1" allowOverlap="1" wp14:anchorId="47F6F261" wp14:editId="67BD522C">
                <wp:simplePos x="0" y="0"/>
                <wp:positionH relativeFrom="column">
                  <wp:posOffset>4838700</wp:posOffset>
                </wp:positionH>
                <wp:positionV relativeFrom="paragraph">
                  <wp:posOffset>160020</wp:posOffset>
                </wp:positionV>
                <wp:extent cx="352425" cy="914400"/>
                <wp:effectExtent l="19050" t="0" r="28575" b="38100"/>
                <wp:wrapNone/>
                <wp:docPr id="15" name="Arrow: Down 15"/>
                <wp:cNvGraphicFramePr/>
                <a:graphic xmlns:a="http://schemas.openxmlformats.org/drawingml/2006/main">
                  <a:graphicData uri="http://schemas.microsoft.com/office/word/2010/wordprocessingShape">
                    <wps:wsp>
                      <wps:cNvSpPr/>
                      <wps:spPr>
                        <a:xfrm>
                          <a:off x="0" y="0"/>
                          <a:ext cx="352425" cy="914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6629735" id="Arrow: Down 15" o:spid="_x0000_s1026" type="#_x0000_t67" style="position:absolute;margin-left:381pt;margin-top:12.6pt;width:27.75pt;height:1in;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" adj="17438" fillcolor="#4472c4 [3204]" strokecolor="#1f3763 [1604]" strokeweight="1pt"/>
            </w:pict>
          </mc:Fallback>
        </mc:AlternateContent>
      </w:r>
      <w:r w:rsidR="0033155A" w:rsidRPr="0033155A">
        <w:rPr>
          <w:b/>
          <w:bCs/>
        </w:rPr>
        <w:t xml:space="preserve">  </w:t>
      </w:r>
      <w:r w:rsidR="0033155A" w:rsidRPr="0033155A">
        <w:rPr>
          <w:b/>
          <w:bCs/>
          <w:u w:val="single"/>
        </w:rPr>
        <w:t xml:space="preserve"> </w:t>
      </w:r>
      <w:r w:rsidR="00F32FD2">
        <w:rPr>
          <w:b/>
          <w:bCs/>
          <w:u w:val="single"/>
        </w:rPr>
        <w:t>*</w:t>
      </w:r>
      <w:r w:rsidR="0033155A" w:rsidRPr="0033155A">
        <w:rPr>
          <w:b/>
          <w:bCs/>
          <w:u w:val="single"/>
        </w:rPr>
        <w:t xml:space="preserve"> </w:t>
      </w:r>
      <w:r w:rsidR="001E7A3A">
        <w:rPr>
          <w:b/>
          <w:bCs/>
          <w:u w:val="single"/>
        </w:rPr>
        <w:t xml:space="preserve">Regional Bureau </w:t>
      </w:r>
    </w:p>
    <w:p w:rsidR="008D416E" w:rsidRDefault="008D416E" w:rsidP="0033155A">
      <w:pPr>
        <w:rPr>
          <w:b/>
          <w:bCs/>
          <w:u w:val="single"/>
        </w:rPr>
      </w:pPr>
      <w:r w:rsidRPr="008D416E">
        <w:rPr>
          <w:b/>
          <w:bCs/>
          <w:noProof/>
        </w:rPr>
        <mc:AlternateContent>
          <mc:Choice Requires="wps">
            <w:drawing>
              <wp:anchor distT="45720" distB="45720" distL="114300" distR="114300" simplePos="0" relativeHeight="251671552" behindDoc="0" locked="0" layoutInCell="1" allowOverlap="1" wp14:anchorId="398C098B" wp14:editId="4C56FAE7">
                <wp:simplePos x="0" y="0"/>
                <wp:positionH relativeFrom="column">
                  <wp:posOffset>2447925</wp:posOffset>
                </wp:positionH>
                <wp:positionV relativeFrom="paragraph">
                  <wp:posOffset>147320</wp:posOffset>
                </wp:positionV>
                <wp:extent cx="1885950" cy="41910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419100"/>
                        </a:xfrm>
                        <a:prstGeom prst="rect">
                          <a:avLst/>
                        </a:prstGeom>
                        <a:solidFill>
                          <a:srgbClr val="FFFFFF"/>
                        </a:solidFill>
                        <a:ln w="9525">
                          <a:noFill/>
                          <a:miter lim="800000"/>
                          <a:headEnd/>
                          <a:tailEnd/>
                        </a:ln>
                      </wps:spPr>
                      <wps:txbx>
                        <w:txbxContent>
                          <w:p w:rsidR="008D416E" w:rsidRDefault="008D416E" w:rsidP="008D416E">
                            <w:r>
                              <w:t>Risk Committee De-escalates Risk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8C098B" id="_x0000_s1028" type="#_x0000_t202" style="position:absolute;margin-left:192.75pt;margin-top:11.6pt;width:148.5pt;height:33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" stroked="f">
                <v:textbox>
                  <w:txbxContent>
                    <w:p w:rsidR="008D416E" w:rsidRDefault="008D416E" w:rsidP="008D416E">
                      <w:r>
                        <w:t>Risk Committee</w:t>
                      </w:r>
                      <w:r>
                        <w:t xml:space="preserve"> De-escalates Risk</w:t>
                      </w:r>
                    </w:p>
                  </w:txbxContent>
                </v:textbox>
                <w10:wrap type="square"/>
              </v:shape>
            </w:pict>
          </mc:Fallback>
        </mc:AlternateContent>
      </w:r>
      <w:r w:rsidRPr="008D416E">
        <w:rPr>
          <w:b/>
          <w:bCs/>
          <w:noProof/>
          <w:u w:val="single"/>
        </w:rPr>
        <mc:AlternateContent>
          <mc:Choice Requires="wps">
            <w:drawing>
              <wp:anchor distT="45720" distB="45720" distL="114300" distR="114300" simplePos="0" relativeHeight="251669504" behindDoc="0" locked="0" layoutInCell="1" allowOverlap="1" wp14:anchorId="1EF8C629" wp14:editId="48D6D9B4">
                <wp:simplePos x="0" y="0"/>
                <wp:positionH relativeFrom="column">
                  <wp:posOffset>5172075</wp:posOffset>
                </wp:positionH>
                <wp:positionV relativeFrom="paragraph">
                  <wp:posOffset>188595</wp:posOffset>
                </wp:positionV>
                <wp:extent cx="1562100" cy="295275"/>
                <wp:effectExtent l="0" t="0" r="0" b="952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95275"/>
                        </a:xfrm>
                        <a:prstGeom prst="rect">
                          <a:avLst/>
                        </a:prstGeom>
                        <a:solidFill>
                          <a:srgbClr val="FFFFFF"/>
                        </a:solidFill>
                        <a:ln w="9525">
                          <a:noFill/>
                          <a:miter lim="800000"/>
                          <a:headEnd/>
                          <a:tailEnd/>
                        </a:ln>
                      </wps:spPr>
                      <wps:txbx>
                        <w:txbxContent>
                          <w:p w:rsidR="008D416E" w:rsidRDefault="008D416E" w:rsidP="008D416E">
                            <w:r>
                              <w:t>RB Escalates Risk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F8C629" id="_x0000_s1029" type="#_x0000_t202" style="position:absolute;margin-left:407.25pt;margin-top:14.85pt;width:123pt;height:23.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" stroked="f">
                <v:textbox>
                  <w:txbxContent>
                    <w:p w:rsidR="008D416E" w:rsidRDefault="008D416E" w:rsidP="008D416E">
                      <w:r>
                        <w:t>RB</w:t>
                      </w:r>
                      <w:r>
                        <w:t xml:space="preserve"> Escalates Risk</w:t>
                      </w:r>
                    </w:p>
                  </w:txbxContent>
                </v:textbox>
                <w10:wrap type="square"/>
              </v:shape>
            </w:pict>
          </mc:Fallback>
        </mc:AlternateContent>
      </w:r>
    </w:p>
    <w:p w:rsidR="008D416E" w:rsidRDefault="008D416E" w:rsidP="0033155A">
      <w:pPr>
        <w:rPr>
          <w:b/>
          <w:bCs/>
          <w:u w:val="single"/>
        </w:rPr>
      </w:pPr>
    </w:p>
    <w:p w:rsidR="008D416E" w:rsidRDefault="008D416E" w:rsidP="0033155A">
      <w:pPr>
        <w:rPr>
          <w:b/>
          <w:bCs/>
          <w:u w:val="single"/>
        </w:rPr>
      </w:pPr>
    </w:p>
    <w:p w:rsidR="008D416E" w:rsidRDefault="008D416E" w:rsidP="0033155A">
      <w:pPr>
        <w:rPr>
          <w:b/>
          <w:bCs/>
          <w:u w:val="single"/>
        </w:rPr>
      </w:pPr>
    </w:p>
    <w:p w:rsidR="008D416E" w:rsidRDefault="008D416E" w:rsidP="0033155A">
      <w:pPr>
        <w:rPr>
          <w:b/>
          <w:bCs/>
          <w:u w:val="single"/>
        </w:rPr>
      </w:pPr>
      <w:r>
        <w:rPr>
          <w:b/>
          <w:bCs/>
          <w:noProof/>
          <w:u w:val="single"/>
        </w:rPr>
        <w:drawing>
          <wp:inline distT="0" distB="0" distL="0" distR="0" wp14:anchorId="232766C4" wp14:editId="399E2D7F">
            <wp:extent cx="5905500" cy="1254760"/>
            <wp:effectExtent l="0" t="57150" r="0" b="5969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8D416E" w:rsidRDefault="008D416E" w:rsidP="0033155A">
      <w:pPr>
        <w:rPr>
          <w:b/>
          <w:bCs/>
          <w:u w:val="single"/>
        </w:rPr>
      </w:pPr>
      <w:r>
        <w:rPr>
          <w:b/>
          <w:bCs/>
          <w:u w:val="single"/>
        </w:rPr>
        <w:t>Risk Committee</w:t>
      </w:r>
    </w:p>
    <w:p w:rsidR="00F32FD2" w:rsidRPr="00F32FD2" w:rsidRDefault="00F32FD2" w:rsidP="00F32FD2">
      <w:pPr>
        <w:pStyle w:val="ListParagraph"/>
        <w:numPr>
          <w:ilvl w:val="0"/>
          <w:numId w:val="3"/>
        </w:numPr>
        <w:rPr>
          <w:b/>
          <w:bCs/>
          <w:u w:val="single"/>
        </w:rPr>
      </w:pPr>
      <w:r>
        <w:rPr>
          <w:b/>
          <w:bCs/>
          <w:u w:val="single"/>
        </w:rPr>
        <w:t xml:space="preserve">Risk Escalation could be from Project to Country Office (CO), CO to Regional Bureau (RB), RB to Risk Committee, Risk Committee to Executive Group. </w:t>
      </w:r>
    </w:p>
    <w:sectPr w:rsidR="00F32FD2" w:rsidRPr="00F32F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281D"/>
    <w:multiLevelType w:val="hybridMultilevel"/>
    <w:tmpl w:val="C4963032"/>
    <w:lvl w:ilvl="0" w:tplc="691CD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142B6E"/>
    <w:multiLevelType w:val="hybridMultilevel"/>
    <w:tmpl w:val="CD2813B8"/>
    <w:lvl w:ilvl="0" w:tplc="E57EA8A8">
      <w:start w:val="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9859DC"/>
    <w:multiLevelType w:val="hybridMultilevel"/>
    <w:tmpl w:val="17A6C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BF7AC5"/>
    <w:multiLevelType w:val="hybridMultilevel"/>
    <w:tmpl w:val="4E98A1B4"/>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FF"/>
    <w:rsid w:val="00040B5A"/>
    <w:rsid w:val="00180610"/>
    <w:rsid w:val="001E7A3A"/>
    <w:rsid w:val="0033155A"/>
    <w:rsid w:val="003B2E7B"/>
    <w:rsid w:val="00523B97"/>
    <w:rsid w:val="005B715F"/>
    <w:rsid w:val="005F0645"/>
    <w:rsid w:val="00684A22"/>
    <w:rsid w:val="0069646F"/>
    <w:rsid w:val="007C0068"/>
    <w:rsid w:val="00820BFF"/>
    <w:rsid w:val="008D0219"/>
    <w:rsid w:val="008D416E"/>
    <w:rsid w:val="00A5318F"/>
    <w:rsid w:val="00C73EF5"/>
    <w:rsid w:val="00CD05E0"/>
    <w:rsid w:val="00D77220"/>
    <w:rsid w:val="00E80A0E"/>
    <w:rsid w:val="00F32F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D71E8"/>
  <w15:chartTrackingRefBased/>
  <w15:docId w15:val="{4B1BD444-503D-4687-9022-629DC4F65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BFF"/>
    <w:pPr>
      <w:ind w:left="720"/>
      <w:contextualSpacing/>
    </w:pPr>
  </w:style>
  <w:style w:type="paragraph" w:customStyle="1" w:styleId="Default">
    <w:name w:val="Default"/>
    <w:rsid w:val="00820BF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48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diagramDrawing" Target="diagrams/drawing1.xml"/><Relationship Id="rId5" Type="http://schemas.openxmlformats.org/officeDocument/2006/relationships/image" Target="media/image1.PNG"/><Relationship Id="rId15" Type="http://schemas.openxmlformats.org/officeDocument/2006/relationships/diagramColors" Target="diagrams/colors2.xml"/><Relationship Id="rId10" Type="http://schemas.openxmlformats.org/officeDocument/2006/relationships/diagramColors" Target="diagrams/colors1.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87681A-AC53-4A52-8B00-FFC9A4EBAC3D}" type="doc">
      <dgm:prSet loTypeId="urn:microsoft.com/office/officeart/2005/8/layout/hierarchy5" loCatId="hierarchy" qsTypeId="urn:microsoft.com/office/officeart/2005/8/quickstyle/3d3" qsCatId="3D" csTypeId="urn:microsoft.com/office/officeart/2005/8/colors/accent1_2" csCatId="accent1" phldr="1"/>
      <dgm:spPr/>
      <dgm:t>
        <a:bodyPr/>
        <a:lstStyle/>
        <a:p>
          <a:endParaRPr lang="en-US"/>
        </a:p>
      </dgm:t>
    </dgm:pt>
    <dgm:pt modelId="{9F3CDA6F-0627-4775-8E3F-9029EE23865F}">
      <dgm:prSet phldrT="[Text]"/>
      <dgm:spPr/>
      <dgm:t>
        <a:bodyPr/>
        <a:lstStyle/>
        <a:p>
          <a:r>
            <a:rPr lang="en-US"/>
            <a:t>Risk Escalation not  accepted</a:t>
          </a:r>
        </a:p>
      </dgm:t>
    </dgm:pt>
    <dgm:pt modelId="{6C28834D-FCF9-4061-9FF2-89B46B4C7B94}" type="parTrans" cxnId="{D4136B8A-C343-421B-AAF7-521D89CE0A50}">
      <dgm:prSet/>
      <dgm:spPr/>
      <dgm:t>
        <a:bodyPr/>
        <a:lstStyle/>
        <a:p>
          <a:endParaRPr lang="en-US"/>
        </a:p>
      </dgm:t>
    </dgm:pt>
    <dgm:pt modelId="{EEB44509-1B4E-4592-8010-34E5FDC2538D}" type="sibTrans" cxnId="{D4136B8A-C343-421B-AAF7-521D89CE0A50}">
      <dgm:prSet/>
      <dgm:spPr/>
      <dgm:t>
        <a:bodyPr/>
        <a:lstStyle/>
        <a:p>
          <a:endParaRPr lang="en-US"/>
        </a:p>
      </dgm:t>
    </dgm:pt>
    <dgm:pt modelId="{0F407A7A-5D25-4B19-A96C-EC6CEEFFAA39}">
      <dgm:prSet phldrT="[Text]"/>
      <dgm:spPr/>
      <dgm:t>
        <a:bodyPr/>
        <a:lstStyle/>
        <a:p>
          <a:r>
            <a:rPr lang="en-US"/>
            <a:t>De-Escalate to CO</a:t>
          </a:r>
        </a:p>
      </dgm:t>
    </dgm:pt>
    <dgm:pt modelId="{8F59EACF-0437-41E3-A59C-75ED12885BBC}" type="parTrans" cxnId="{38F91BD1-35CF-494E-A332-32B8B81ED903}">
      <dgm:prSet/>
      <dgm:spPr/>
      <dgm:t>
        <a:bodyPr/>
        <a:lstStyle/>
        <a:p>
          <a:endParaRPr lang="en-US"/>
        </a:p>
      </dgm:t>
    </dgm:pt>
    <dgm:pt modelId="{8CBA316B-4155-4BB3-9E79-BAF7A0972683}" type="sibTrans" cxnId="{38F91BD1-35CF-494E-A332-32B8B81ED903}">
      <dgm:prSet/>
      <dgm:spPr/>
      <dgm:t>
        <a:bodyPr/>
        <a:lstStyle/>
        <a:p>
          <a:endParaRPr lang="en-US"/>
        </a:p>
      </dgm:t>
    </dgm:pt>
    <dgm:pt modelId="{346A13F7-F781-4A41-8747-10462663FEFF}">
      <dgm:prSet/>
      <dgm:spPr/>
      <dgm:t>
        <a:bodyPr/>
        <a:lstStyle/>
        <a:p>
          <a:r>
            <a:rPr lang="en-US"/>
            <a:t>Review and assess ecalated Risk</a:t>
          </a:r>
        </a:p>
      </dgm:t>
    </dgm:pt>
    <dgm:pt modelId="{3A996FE4-6909-4220-881E-DCFC2E19B309}" type="parTrans" cxnId="{AD6C0C6C-301A-4060-ADAD-E08393FED271}">
      <dgm:prSet/>
      <dgm:spPr/>
      <dgm:t>
        <a:bodyPr/>
        <a:lstStyle/>
        <a:p>
          <a:endParaRPr lang="en-US"/>
        </a:p>
      </dgm:t>
    </dgm:pt>
    <dgm:pt modelId="{D4C2A827-C2A2-4317-9DA7-34F2F5752D2B}" type="sibTrans" cxnId="{AD6C0C6C-301A-4060-ADAD-E08393FED271}">
      <dgm:prSet/>
      <dgm:spPr/>
      <dgm:t>
        <a:bodyPr/>
        <a:lstStyle/>
        <a:p>
          <a:endParaRPr lang="en-US"/>
        </a:p>
      </dgm:t>
    </dgm:pt>
    <dgm:pt modelId="{FFE2B840-0397-4D4A-AC0F-8CF96681D4C9}">
      <dgm:prSet/>
      <dgm:spPr/>
      <dgm:t>
        <a:bodyPr/>
        <a:lstStyle/>
        <a:p>
          <a:r>
            <a:rPr lang="en-US"/>
            <a:t>Tranfer Risk onwership and manage Risk</a:t>
          </a:r>
        </a:p>
      </dgm:t>
    </dgm:pt>
    <dgm:pt modelId="{D594B47A-325E-4548-A039-7C679DA49D6C}" type="parTrans" cxnId="{0A0A1C83-F6F2-4847-8777-F8981633C0B7}">
      <dgm:prSet/>
      <dgm:spPr/>
      <dgm:t>
        <a:bodyPr/>
        <a:lstStyle/>
        <a:p>
          <a:endParaRPr lang="en-US"/>
        </a:p>
      </dgm:t>
    </dgm:pt>
    <dgm:pt modelId="{3FE69F0D-99F5-40EE-A386-9BA96F1CB8E8}" type="sibTrans" cxnId="{0A0A1C83-F6F2-4847-8777-F8981633C0B7}">
      <dgm:prSet/>
      <dgm:spPr/>
      <dgm:t>
        <a:bodyPr/>
        <a:lstStyle/>
        <a:p>
          <a:endParaRPr lang="en-US"/>
        </a:p>
      </dgm:t>
    </dgm:pt>
    <dgm:pt modelId="{52E986FA-0F84-4B71-A4E9-8A0996E4A75C}">
      <dgm:prSet/>
      <dgm:spPr/>
      <dgm:t>
        <a:bodyPr/>
        <a:lstStyle/>
        <a:p>
          <a:r>
            <a:rPr lang="en-US"/>
            <a:t>Risk Escalation Accepted</a:t>
          </a:r>
        </a:p>
      </dgm:t>
    </dgm:pt>
    <dgm:pt modelId="{0682A67F-B428-45ED-B45B-AA0618648372}" type="parTrans" cxnId="{BE80869F-E717-48D3-997D-4CDB2459F528}">
      <dgm:prSet/>
      <dgm:spPr/>
      <dgm:t>
        <a:bodyPr/>
        <a:lstStyle/>
        <a:p>
          <a:endParaRPr lang="en-US"/>
        </a:p>
      </dgm:t>
    </dgm:pt>
    <dgm:pt modelId="{5438D3EF-F10D-498A-9C3B-B523F59C6E8F}" type="sibTrans" cxnId="{BE80869F-E717-48D3-997D-4CDB2459F528}">
      <dgm:prSet/>
      <dgm:spPr/>
      <dgm:t>
        <a:bodyPr/>
        <a:lstStyle/>
        <a:p>
          <a:endParaRPr lang="en-US"/>
        </a:p>
      </dgm:t>
    </dgm:pt>
    <dgm:pt modelId="{E96D9529-BFD3-4CBA-BF36-799ED87DC1C5}">
      <dgm:prSet/>
      <dgm:spPr/>
      <dgm:t>
        <a:bodyPr/>
        <a:lstStyle/>
        <a:p>
          <a:r>
            <a:rPr lang="en-US"/>
            <a:t>Changes in Risk Rarameters</a:t>
          </a:r>
        </a:p>
      </dgm:t>
    </dgm:pt>
    <dgm:pt modelId="{47EC0D59-0FF6-4F8B-A62F-1AD3DFA74295}" type="parTrans" cxnId="{1BB933E2-31EC-4E89-A644-510AEB98EB61}">
      <dgm:prSet/>
      <dgm:spPr/>
      <dgm:t>
        <a:bodyPr/>
        <a:lstStyle/>
        <a:p>
          <a:endParaRPr lang="en-US"/>
        </a:p>
      </dgm:t>
    </dgm:pt>
    <dgm:pt modelId="{37B16CC4-7F03-479D-8972-582EA8A715CF}" type="sibTrans" cxnId="{1BB933E2-31EC-4E89-A644-510AEB98EB61}">
      <dgm:prSet/>
      <dgm:spPr/>
      <dgm:t>
        <a:bodyPr/>
        <a:lstStyle/>
        <a:p>
          <a:endParaRPr lang="en-US"/>
        </a:p>
      </dgm:t>
    </dgm:pt>
    <dgm:pt modelId="{6E6D3541-D0B3-442F-A729-14116510367F}" type="pres">
      <dgm:prSet presAssocID="{EB87681A-AC53-4A52-8B00-FFC9A4EBAC3D}" presName="mainComposite" presStyleCnt="0">
        <dgm:presLayoutVars>
          <dgm:chPref val="1"/>
          <dgm:dir/>
          <dgm:animOne val="branch"/>
          <dgm:animLvl val="lvl"/>
          <dgm:resizeHandles val="exact"/>
        </dgm:presLayoutVars>
      </dgm:prSet>
      <dgm:spPr/>
    </dgm:pt>
    <dgm:pt modelId="{755AB897-ED41-4ECD-8D82-08F415FE0D0F}" type="pres">
      <dgm:prSet presAssocID="{EB87681A-AC53-4A52-8B00-FFC9A4EBAC3D}" presName="hierFlow" presStyleCnt="0"/>
      <dgm:spPr/>
    </dgm:pt>
    <dgm:pt modelId="{6727E67F-1658-4540-A1AA-EF8320A0F006}" type="pres">
      <dgm:prSet presAssocID="{EB87681A-AC53-4A52-8B00-FFC9A4EBAC3D}" presName="hierChild1" presStyleCnt="0">
        <dgm:presLayoutVars>
          <dgm:chPref val="1"/>
          <dgm:animOne val="branch"/>
          <dgm:animLvl val="lvl"/>
        </dgm:presLayoutVars>
      </dgm:prSet>
      <dgm:spPr/>
    </dgm:pt>
    <dgm:pt modelId="{6F668682-DEE1-4179-8EEE-0949C5EDC5E2}" type="pres">
      <dgm:prSet presAssocID="{346A13F7-F781-4A41-8747-10462663FEFF}" presName="Name17" presStyleCnt="0"/>
      <dgm:spPr/>
    </dgm:pt>
    <dgm:pt modelId="{BD429253-24E1-4616-B8ED-1411D3299122}" type="pres">
      <dgm:prSet presAssocID="{346A13F7-F781-4A41-8747-10462663FEFF}" presName="level1Shape" presStyleLbl="node0" presStyleIdx="0" presStyleCnt="1" custLinFactNeighborY="1807">
        <dgm:presLayoutVars>
          <dgm:chPref val="3"/>
        </dgm:presLayoutVars>
      </dgm:prSet>
      <dgm:spPr/>
    </dgm:pt>
    <dgm:pt modelId="{2EBCD0B5-441C-4707-9A7A-C760CBD97FC5}" type="pres">
      <dgm:prSet presAssocID="{346A13F7-F781-4A41-8747-10462663FEFF}" presName="hierChild2" presStyleCnt="0"/>
      <dgm:spPr/>
    </dgm:pt>
    <dgm:pt modelId="{F9E21779-B547-4481-87CB-9A5DBFAF9482}" type="pres">
      <dgm:prSet presAssocID="{6C28834D-FCF9-4061-9FF2-89B46B4C7B94}" presName="Name25" presStyleLbl="parChTrans1D2" presStyleIdx="0" presStyleCnt="2"/>
      <dgm:spPr/>
    </dgm:pt>
    <dgm:pt modelId="{6FA0770B-C93E-46B4-963D-F1301B34B827}" type="pres">
      <dgm:prSet presAssocID="{6C28834D-FCF9-4061-9FF2-89B46B4C7B94}" presName="connTx" presStyleLbl="parChTrans1D2" presStyleIdx="0" presStyleCnt="2"/>
      <dgm:spPr/>
    </dgm:pt>
    <dgm:pt modelId="{28E9CFB3-ADD2-4BA4-AB89-B2AE7F6C6771}" type="pres">
      <dgm:prSet presAssocID="{9F3CDA6F-0627-4775-8E3F-9029EE23865F}" presName="Name30" presStyleCnt="0"/>
      <dgm:spPr/>
    </dgm:pt>
    <dgm:pt modelId="{C562AF09-5228-4EB4-BD68-23DB3AB2AD24}" type="pres">
      <dgm:prSet presAssocID="{9F3CDA6F-0627-4775-8E3F-9029EE23865F}" presName="level2Shape" presStyleLbl="node2" presStyleIdx="0" presStyleCnt="2"/>
      <dgm:spPr/>
    </dgm:pt>
    <dgm:pt modelId="{C9D87370-F5CF-43C1-9936-0B48394B485A}" type="pres">
      <dgm:prSet presAssocID="{9F3CDA6F-0627-4775-8E3F-9029EE23865F}" presName="hierChild3" presStyleCnt="0"/>
      <dgm:spPr/>
    </dgm:pt>
    <dgm:pt modelId="{14DA13E5-C7AA-42D4-9A9B-21736F8EBC13}" type="pres">
      <dgm:prSet presAssocID="{8F59EACF-0437-41E3-A59C-75ED12885BBC}" presName="Name25" presStyleLbl="parChTrans1D3" presStyleIdx="0" presStyleCnt="2"/>
      <dgm:spPr/>
    </dgm:pt>
    <dgm:pt modelId="{C8DF40C4-D520-427E-88F8-FF40651E1207}" type="pres">
      <dgm:prSet presAssocID="{8F59EACF-0437-41E3-A59C-75ED12885BBC}" presName="connTx" presStyleLbl="parChTrans1D3" presStyleIdx="0" presStyleCnt="2"/>
      <dgm:spPr/>
    </dgm:pt>
    <dgm:pt modelId="{6A6F1034-A57B-4231-A42E-AB194F699963}" type="pres">
      <dgm:prSet presAssocID="{0F407A7A-5D25-4B19-A96C-EC6CEEFFAA39}" presName="Name30" presStyleCnt="0"/>
      <dgm:spPr/>
    </dgm:pt>
    <dgm:pt modelId="{94D1221A-A061-4877-BAB1-93BA5E90CAEC}" type="pres">
      <dgm:prSet presAssocID="{0F407A7A-5D25-4B19-A96C-EC6CEEFFAA39}" presName="level2Shape" presStyleLbl="node3" presStyleIdx="0" presStyleCnt="2"/>
      <dgm:spPr/>
    </dgm:pt>
    <dgm:pt modelId="{BC79F519-F650-4881-BA9C-4F5D687EA960}" type="pres">
      <dgm:prSet presAssocID="{0F407A7A-5D25-4B19-A96C-EC6CEEFFAA39}" presName="hierChild3" presStyleCnt="0"/>
      <dgm:spPr/>
    </dgm:pt>
    <dgm:pt modelId="{1FC03ADE-7885-489E-8C94-8916AC953AC9}" type="pres">
      <dgm:prSet presAssocID="{0682A67F-B428-45ED-B45B-AA0618648372}" presName="Name25" presStyleLbl="parChTrans1D2" presStyleIdx="1" presStyleCnt="2"/>
      <dgm:spPr/>
    </dgm:pt>
    <dgm:pt modelId="{606A8C9A-BD88-46E2-A0BE-FA8E71F2AB62}" type="pres">
      <dgm:prSet presAssocID="{0682A67F-B428-45ED-B45B-AA0618648372}" presName="connTx" presStyleLbl="parChTrans1D2" presStyleIdx="1" presStyleCnt="2"/>
      <dgm:spPr/>
    </dgm:pt>
    <dgm:pt modelId="{5AED0C20-F0C5-4FEB-9200-CCB970CAF0F8}" type="pres">
      <dgm:prSet presAssocID="{52E986FA-0F84-4B71-A4E9-8A0996E4A75C}" presName="Name30" presStyleCnt="0"/>
      <dgm:spPr/>
    </dgm:pt>
    <dgm:pt modelId="{F37B21CE-A254-43B9-BB93-97C6D8613B86}" type="pres">
      <dgm:prSet presAssocID="{52E986FA-0F84-4B71-A4E9-8A0996E4A75C}" presName="level2Shape" presStyleLbl="node2" presStyleIdx="1" presStyleCnt="2"/>
      <dgm:spPr/>
    </dgm:pt>
    <dgm:pt modelId="{C420E988-8423-467A-BA9B-2ED4115D7ACE}" type="pres">
      <dgm:prSet presAssocID="{52E986FA-0F84-4B71-A4E9-8A0996E4A75C}" presName="hierChild3" presStyleCnt="0"/>
      <dgm:spPr/>
    </dgm:pt>
    <dgm:pt modelId="{F852F090-30C1-4954-850E-31C03E044ED6}" type="pres">
      <dgm:prSet presAssocID="{D594B47A-325E-4548-A039-7C679DA49D6C}" presName="Name25" presStyleLbl="parChTrans1D3" presStyleIdx="1" presStyleCnt="2"/>
      <dgm:spPr/>
    </dgm:pt>
    <dgm:pt modelId="{A90565AC-B4DF-4515-B61D-6D290411FB72}" type="pres">
      <dgm:prSet presAssocID="{D594B47A-325E-4548-A039-7C679DA49D6C}" presName="connTx" presStyleLbl="parChTrans1D3" presStyleIdx="1" presStyleCnt="2"/>
      <dgm:spPr/>
    </dgm:pt>
    <dgm:pt modelId="{EED13AA3-6DA6-477F-808C-9BF4A64CA3D7}" type="pres">
      <dgm:prSet presAssocID="{FFE2B840-0397-4D4A-AC0F-8CF96681D4C9}" presName="Name30" presStyleCnt="0"/>
      <dgm:spPr/>
    </dgm:pt>
    <dgm:pt modelId="{99D2F774-386D-4150-B316-E6CD6E9D8EB0}" type="pres">
      <dgm:prSet presAssocID="{FFE2B840-0397-4D4A-AC0F-8CF96681D4C9}" presName="level2Shape" presStyleLbl="node3" presStyleIdx="1" presStyleCnt="2"/>
      <dgm:spPr/>
    </dgm:pt>
    <dgm:pt modelId="{524D3F00-8AB1-4FFC-BF68-643118C9CF9E}" type="pres">
      <dgm:prSet presAssocID="{FFE2B840-0397-4D4A-AC0F-8CF96681D4C9}" presName="hierChild3" presStyleCnt="0"/>
      <dgm:spPr/>
    </dgm:pt>
    <dgm:pt modelId="{494E3897-FF68-43A2-A4C3-DACACFEF00D1}" type="pres">
      <dgm:prSet presAssocID="{47EC0D59-0FF6-4F8B-A62F-1AD3DFA74295}" presName="Name25" presStyleLbl="parChTrans1D4" presStyleIdx="0" presStyleCnt="1"/>
      <dgm:spPr/>
    </dgm:pt>
    <dgm:pt modelId="{55CDDC3F-25BC-4A4C-8895-9B09A8FC6716}" type="pres">
      <dgm:prSet presAssocID="{47EC0D59-0FF6-4F8B-A62F-1AD3DFA74295}" presName="connTx" presStyleLbl="parChTrans1D4" presStyleIdx="0" presStyleCnt="1"/>
      <dgm:spPr/>
    </dgm:pt>
    <dgm:pt modelId="{7A6A9E9A-45B3-43E1-9847-2C9676A8412F}" type="pres">
      <dgm:prSet presAssocID="{E96D9529-BFD3-4CBA-BF36-799ED87DC1C5}" presName="Name30" presStyleCnt="0"/>
      <dgm:spPr/>
    </dgm:pt>
    <dgm:pt modelId="{E5E58765-2886-4B7C-BB7A-636487C37546}" type="pres">
      <dgm:prSet presAssocID="{E96D9529-BFD3-4CBA-BF36-799ED87DC1C5}" presName="level2Shape" presStyleLbl="node4" presStyleIdx="0" presStyleCnt="1"/>
      <dgm:spPr/>
    </dgm:pt>
    <dgm:pt modelId="{D80326E6-8266-4746-8543-5C08D83FA4DD}" type="pres">
      <dgm:prSet presAssocID="{E96D9529-BFD3-4CBA-BF36-799ED87DC1C5}" presName="hierChild3" presStyleCnt="0"/>
      <dgm:spPr/>
    </dgm:pt>
    <dgm:pt modelId="{CED716C9-7D43-4EBE-AAA6-FEDA4D934919}" type="pres">
      <dgm:prSet presAssocID="{EB87681A-AC53-4A52-8B00-FFC9A4EBAC3D}" presName="bgShapesFlow" presStyleCnt="0"/>
      <dgm:spPr/>
    </dgm:pt>
  </dgm:ptLst>
  <dgm:cxnLst>
    <dgm:cxn modelId="{A73F400E-4B86-4CC1-B4B4-6F05F57EC3EF}" type="presOf" srcId="{346A13F7-F781-4A41-8747-10462663FEFF}" destId="{BD429253-24E1-4616-B8ED-1411D3299122}" srcOrd="0" destOrd="0" presId="urn:microsoft.com/office/officeart/2005/8/layout/hierarchy5"/>
    <dgm:cxn modelId="{A745CB11-98AA-4CFB-A7C6-F726E3DA9573}" type="presOf" srcId="{FFE2B840-0397-4D4A-AC0F-8CF96681D4C9}" destId="{99D2F774-386D-4150-B316-E6CD6E9D8EB0}" srcOrd="0" destOrd="0" presId="urn:microsoft.com/office/officeart/2005/8/layout/hierarchy5"/>
    <dgm:cxn modelId="{DAD62D13-BB7A-46DE-B9BE-2A80454259C6}" type="presOf" srcId="{6C28834D-FCF9-4061-9FF2-89B46B4C7B94}" destId="{6FA0770B-C93E-46B4-963D-F1301B34B827}" srcOrd="1" destOrd="0" presId="urn:microsoft.com/office/officeart/2005/8/layout/hierarchy5"/>
    <dgm:cxn modelId="{7E360115-3265-4E80-8BAC-3A5EDF0C9D58}" type="presOf" srcId="{6C28834D-FCF9-4061-9FF2-89B46B4C7B94}" destId="{F9E21779-B547-4481-87CB-9A5DBFAF9482}" srcOrd="0" destOrd="0" presId="urn:microsoft.com/office/officeart/2005/8/layout/hierarchy5"/>
    <dgm:cxn modelId="{2B573719-EB33-4C6B-8CC8-37F5AF4F7F54}" type="presOf" srcId="{8F59EACF-0437-41E3-A59C-75ED12885BBC}" destId="{14DA13E5-C7AA-42D4-9A9B-21736F8EBC13}" srcOrd="0" destOrd="0" presId="urn:microsoft.com/office/officeart/2005/8/layout/hierarchy5"/>
    <dgm:cxn modelId="{63B8F22D-EFDE-4FCD-935C-B7BF21318E89}" type="presOf" srcId="{0682A67F-B428-45ED-B45B-AA0618648372}" destId="{606A8C9A-BD88-46E2-A0BE-FA8E71F2AB62}" srcOrd="1" destOrd="0" presId="urn:microsoft.com/office/officeart/2005/8/layout/hierarchy5"/>
    <dgm:cxn modelId="{B9CFE841-1193-476C-90FA-022680D53287}" type="presOf" srcId="{9F3CDA6F-0627-4775-8E3F-9029EE23865F}" destId="{C562AF09-5228-4EB4-BD68-23DB3AB2AD24}" srcOrd="0" destOrd="0" presId="urn:microsoft.com/office/officeart/2005/8/layout/hierarchy5"/>
    <dgm:cxn modelId="{EA384162-FA44-40EC-8626-0485783452BB}" type="presOf" srcId="{D594B47A-325E-4548-A039-7C679DA49D6C}" destId="{A90565AC-B4DF-4515-B61D-6D290411FB72}" srcOrd="1" destOrd="0" presId="urn:microsoft.com/office/officeart/2005/8/layout/hierarchy5"/>
    <dgm:cxn modelId="{09E5FA47-2C94-4EF3-971E-C69E30386587}" type="presOf" srcId="{0682A67F-B428-45ED-B45B-AA0618648372}" destId="{1FC03ADE-7885-489E-8C94-8916AC953AC9}" srcOrd="0" destOrd="0" presId="urn:microsoft.com/office/officeart/2005/8/layout/hierarchy5"/>
    <dgm:cxn modelId="{AD6C0C6C-301A-4060-ADAD-E08393FED271}" srcId="{EB87681A-AC53-4A52-8B00-FFC9A4EBAC3D}" destId="{346A13F7-F781-4A41-8747-10462663FEFF}" srcOrd="0" destOrd="0" parTransId="{3A996FE4-6909-4220-881E-DCFC2E19B309}" sibTransId="{D4C2A827-C2A2-4317-9DA7-34F2F5752D2B}"/>
    <dgm:cxn modelId="{DF5BE36F-8BB7-44F6-9828-BBE48E6EF93E}" type="presOf" srcId="{E96D9529-BFD3-4CBA-BF36-799ED87DC1C5}" destId="{E5E58765-2886-4B7C-BB7A-636487C37546}" srcOrd="0" destOrd="0" presId="urn:microsoft.com/office/officeart/2005/8/layout/hierarchy5"/>
    <dgm:cxn modelId="{25EC3558-DED6-4E66-AFE2-69EC0E18D8FE}" type="presOf" srcId="{0F407A7A-5D25-4B19-A96C-EC6CEEFFAA39}" destId="{94D1221A-A061-4877-BAB1-93BA5E90CAEC}" srcOrd="0" destOrd="0" presId="urn:microsoft.com/office/officeart/2005/8/layout/hierarchy5"/>
    <dgm:cxn modelId="{9E155979-3A6A-46C1-B614-013E91D9720A}" type="presOf" srcId="{47EC0D59-0FF6-4F8B-A62F-1AD3DFA74295}" destId="{55CDDC3F-25BC-4A4C-8895-9B09A8FC6716}" srcOrd="1" destOrd="0" presId="urn:microsoft.com/office/officeart/2005/8/layout/hierarchy5"/>
    <dgm:cxn modelId="{58348079-2D37-48EE-9A1C-3A29664180E7}" type="presOf" srcId="{52E986FA-0F84-4B71-A4E9-8A0996E4A75C}" destId="{F37B21CE-A254-43B9-BB93-97C6D8613B86}" srcOrd="0" destOrd="0" presId="urn:microsoft.com/office/officeart/2005/8/layout/hierarchy5"/>
    <dgm:cxn modelId="{0A0A1C83-F6F2-4847-8777-F8981633C0B7}" srcId="{52E986FA-0F84-4B71-A4E9-8A0996E4A75C}" destId="{FFE2B840-0397-4D4A-AC0F-8CF96681D4C9}" srcOrd="0" destOrd="0" parTransId="{D594B47A-325E-4548-A039-7C679DA49D6C}" sibTransId="{3FE69F0D-99F5-40EE-A386-9BA96F1CB8E8}"/>
    <dgm:cxn modelId="{D4136B8A-C343-421B-AAF7-521D89CE0A50}" srcId="{346A13F7-F781-4A41-8747-10462663FEFF}" destId="{9F3CDA6F-0627-4775-8E3F-9029EE23865F}" srcOrd="0" destOrd="0" parTransId="{6C28834D-FCF9-4061-9FF2-89B46B4C7B94}" sibTransId="{EEB44509-1B4E-4592-8010-34E5FDC2538D}"/>
    <dgm:cxn modelId="{1705EA96-8507-435F-BEE9-CED8771B481B}" type="presOf" srcId="{D594B47A-325E-4548-A039-7C679DA49D6C}" destId="{F852F090-30C1-4954-850E-31C03E044ED6}" srcOrd="0" destOrd="0" presId="urn:microsoft.com/office/officeart/2005/8/layout/hierarchy5"/>
    <dgm:cxn modelId="{BE80869F-E717-48D3-997D-4CDB2459F528}" srcId="{346A13F7-F781-4A41-8747-10462663FEFF}" destId="{52E986FA-0F84-4B71-A4E9-8A0996E4A75C}" srcOrd="1" destOrd="0" parTransId="{0682A67F-B428-45ED-B45B-AA0618648372}" sibTransId="{5438D3EF-F10D-498A-9C3B-B523F59C6E8F}"/>
    <dgm:cxn modelId="{0F4887A8-448C-4B46-A82D-AE6AE86FBC77}" type="presOf" srcId="{47EC0D59-0FF6-4F8B-A62F-1AD3DFA74295}" destId="{494E3897-FF68-43A2-A4C3-DACACFEF00D1}" srcOrd="0" destOrd="0" presId="urn:microsoft.com/office/officeart/2005/8/layout/hierarchy5"/>
    <dgm:cxn modelId="{06BE3FB2-587F-425E-968A-B5D962101997}" type="presOf" srcId="{8F59EACF-0437-41E3-A59C-75ED12885BBC}" destId="{C8DF40C4-D520-427E-88F8-FF40651E1207}" srcOrd="1" destOrd="0" presId="urn:microsoft.com/office/officeart/2005/8/layout/hierarchy5"/>
    <dgm:cxn modelId="{38F91BD1-35CF-494E-A332-32B8B81ED903}" srcId="{9F3CDA6F-0627-4775-8E3F-9029EE23865F}" destId="{0F407A7A-5D25-4B19-A96C-EC6CEEFFAA39}" srcOrd="0" destOrd="0" parTransId="{8F59EACF-0437-41E3-A59C-75ED12885BBC}" sibTransId="{8CBA316B-4155-4BB3-9E79-BAF7A0972683}"/>
    <dgm:cxn modelId="{19A0C5D2-C783-4C41-A5ED-29B6AFB12A7A}" type="presOf" srcId="{EB87681A-AC53-4A52-8B00-FFC9A4EBAC3D}" destId="{6E6D3541-D0B3-442F-A729-14116510367F}" srcOrd="0" destOrd="0" presId="urn:microsoft.com/office/officeart/2005/8/layout/hierarchy5"/>
    <dgm:cxn modelId="{1BB933E2-31EC-4E89-A644-510AEB98EB61}" srcId="{FFE2B840-0397-4D4A-AC0F-8CF96681D4C9}" destId="{E96D9529-BFD3-4CBA-BF36-799ED87DC1C5}" srcOrd="0" destOrd="0" parTransId="{47EC0D59-0FF6-4F8B-A62F-1AD3DFA74295}" sibTransId="{37B16CC4-7F03-479D-8972-582EA8A715CF}"/>
    <dgm:cxn modelId="{699504C3-922D-440D-944F-62C4D41C8340}" type="presParOf" srcId="{6E6D3541-D0B3-442F-A729-14116510367F}" destId="{755AB897-ED41-4ECD-8D82-08F415FE0D0F}" srcOrd="0" destOrd="0" presId="urn:microsoft.com/office/officeart/2005/8/layout/hierarchy5"/>
    <dgm:cxn modelId="{B572DD28-9544-4233-AD40-629732B74FA2}" type="presParOf" srcId="{755AB897-ED41-4ECD-8D82-08F415FE0D0F}" destId="{6727E67F-1658-4540-A1AA-EF8320A0F006}" srcOrd="0" destOrd="0" presId="urn:microsoft.com/office/officeart/2005/8/layout/hierarchy5"/>
    <dgm:cxn modelId="{EFC760EC-D021-4841-889D-20B61905DAEC}" type="presParOf" srcId="{6727E67F-1658-4540-A1AA-EF8320A0F006}" destId="{6F668682-DEE1-4179-8EEE-0949C5EDC5E2}" srcOrd="0" destOrd="0" presId="urn:microsoft.com/office/officeart/2005/8/layout/hierarchy5"/>
    <dgm:cxn modelId="{049D98FD-BA87-4B7F-87B1-66F4CCB0ED9E}" type="presParOf" srcId="{6F668682-DEE1-4179-8EEE-0949C5EDC5E2}" destId="{BD429253-24E1-4616-B8ED-1411D3299122}" srcOrd="0" destOrd="0" presId="urn:microsoft.com/office/officeart/2005/8/layout/hierarchy5"/>
    <dgm:cxn modelId="{0BFF8C4E-D2A2-4E21-8DF5-5ED3C405F6A7}" type="presParOf" srcId="{6F668682-DEE1-4179-8EEE-0949C5EDC5E2}" destId="{2EBCD0B5-441C-4707-9A7A-C760CBD97FC5}" srcOrd="1" destOrd="0" presId="urn:microsoft.com/office/officeart/2005/8/layout/hierarchy5"/>
    <dgm:cxn modelId="{1FD21DF5-9423-40A7-B5B1-FE21E89DF176}" type="presParOf" srcId="{2EBCD0B5-441C-4707-9A7A-C760CBD97FC5}" destId="{F9E21779-B547-4481-87CB-9A5DBFAF9482}" srcOrd="0" destOrd="0" presId="urn:microsoft.com/office/officeart/2005/8/layout/hierarchy5"/>
    <dgm:cxn modelId="{2EA7143C-BCB2-4CF0-BCE4-E43CDAA7E1E4}" type="presParOf" srcId="{F9E21779-B547-4481-87CB-9A5DBFAF9482}" destId="{6FA0770B-C93E-46B4-963D-F1301B34B827}" srcOrd="0" destOrd="0" presId="urn:microsoft.com/office/officeart/2005/8/layout/hierarchy5"/>
    <dgm:cxn modelId="{4BBAAC36-8155-41D2-88F5-0E05C10EB2A6}" type="presParOf" srcId="{2EBCD0B5-441C-4707-9A7A-C760CBD97FC5}" destId="{28E9CFB3-ADD2-4BA4-AB89-B2AE7F6C6771}" srcOrd="1" destOrd="0" presId="urn:microsoft.com/office/officeart/2005/8/layout/hierarchy5"/>
    <dgm:cxn modelId="{CCF037F9-56DD-4783-A8E9-D1C00C7A5A2F}" type="presParOf" srcId="{28E9CFB3-ADD2-4BA4-AB89-B2AE7F6C6771}" destId="{C562AF09-5228-4EB4-BD68-23DB3AB2AD24}" srcOrd="0" destOrd="0" presId="urn:microsoft.com/office/officeart/2005/8/layout/hierarchy5"/>
    <dgm:cxn modelId="{FA6C7558-584C-4687-85BA-03AD91D9666F}" type="presParOf" srcId="{28E9CFB3-ADD2-4BA4-AB89-B2AE7F6C6771}" destId="{C9D87370-F5CF-43C1-9936-0B48394B485A}" srcOrd="1" destOrd="0" presId="urn:microsoft.com/office/officeart/2005/8/layout/hierarchy5"/>
    <dgm:cxn modelId="{DF803EB6-549D-42BE-B882-B250BBC58900}" type="presParOf" srcId="{C9D87370-F5CF-43C1-9936-0B48394B485A}" destId="{14DA13E5-C7AA-42D4-9A9B-21736F8EBC13}" srcOrd="0" destOrd="0" presId="urn:microsoft.com/office/officeart/2005/8/layout/hierarchy5"/>
    <dgm:cxn modelId="{A4EB71DF-3F4B-4220-BE69-7B484F62D1C6}" type="presParOf" srcId="{14DA13E5-C7AA-42D4-9A9B-21736F8EBC13}" destId="{C8DF40C4-D520-427E-88F8-FF40651E1207}" srcOrd="0" destOrd="0" presId="urn:microsoft.com/office/officeart/2005/8/layout/hierarchy5"/>
    <dgm:cxn modelId="{BAA57A10-ADEF-4BBE-ACF8-28055CB38FF2}" type="presParOf" srcId="{C9D87370-F5CF-43C1-9936-0B48394B485A}" destId="{6A6F1034-A57B-4231-A42E-AB194F699963}" srcOrd="1" destOrd="0" presId="urn:microsoft.com/office/officeart/2005/8/layout/hierarchy5"/>
    <dgm:cxn modelId="{6A53CCFE-D76B-4DDA-9420-7AC685F6EA83}" type="presParOf" srcId="{6A6F1034-A57B-4231-A42E-AB194F699963}" destId="{94D1221A-A061-4877-BAB1-93BA5E90CAEC}" srcOrd="0" destOrd="0" presId="urn:microsoft.com/office/officeart/2005/8/layout/hierarchy5"/>
    <dgm:cxn modelId="{B6921EFE-FA4F-4047-B43D-C67DD875F3AC}" type="presParOf" srcId="{6A6F1034-A57B-4231-A42E-AB194F699963}" destId="{BC79F519-F650-4881-BA9C-4F5D687EA960}" srcOrd="1" destOrd="0" presId="urn:microsoft.com/office/officeart/2005/8/layout/hierarchy5"/>
    <dgm:cxn modelId="{13D4B9BD-6351-4D5A-92F4-FE1831AFE576}" type="presParOf" srcId="{2EBCD0B5-441C-4707-9A7A-C760CBD97FC5}" destId="{1FC03ADE-7885-489E-8C94-8916AC953AC9}" srcOrd="2" destOrd="0" presId="urn:microsoft.com/office/officeart/2005/8/layout/hierarchy5"/>
    <dgm:cxn modelId="{7804B1C6-8C44-4879-8E5D-34218C121075}" type="presParOf" srcId="{1FC03ADE-7885-489E-8C94-8916AC953AC9}" destId="{606A8C9A-BD88-46E2-A0BE-FA8E71F2AB62}" srcOrd="0" destOrd="0" presId="urn:microsoft.com/office/officeart/2005/8/layout/hierarchy5"/>
    <dgm:cxn modelId="{53D0DC07-946E-46BC-AAD7-F4F7A2899BFB}" type="presParOf" srcId="{2EBCD0B5-441C-4707-9A7A-C760CBD97FC5}" destId="{5AED0C20-F0C5-4FEB-9200-CCB970CAF0F8}" srcOrd="3" destOrd="0" presId="urn:microsoft.com/office/officeart/2005/8/layout/hierarchy5"/>
    <dgm:cxn modelId="{E69CF0F7-6720-431F-B519-37041FBA0BE2}" type="presParOf" srcId="{5AED0C20-F0C5-4FEB-9200-CCB970CAF0F8}" destId="{F37B21CE-A254-43B9-BB93-97C6D8613B86}" srcOrd="0" destOrd="0" presId="urn:microsoft.com/office/officeart/2005/8/layout/hierarchy5"/>
    <dgm:cxn modelId="{A3DBEB5A-18EB-4E93-B0EA-202D30530364}" type="presParOf" srcId="{5AED0C20-F0C5-4FEB-9200-CCB970CAF0F8}" destId="{C420E988-8423-467A-BA9B-2ED4115D7ACE}" srcOrd="1" destOrd="0" presId="urn:microsoft.com/office/officeart/2005/8/layout/hierarchy5"/>
    <dgm:cxn modelId="{207D01ED-B6C0-4784-ACD3-7569E3DB6788}" type="presParOf" srcId="{C420E988-8423-467A-BA9B-2ED4115D7ACE}" destId="{F852F090-30C1-4954-850E-31C03E044ED6}" srcOrd="0" destOrd="0" presId="urn:microsoft.com/office/officeart/2005/8/layout/hierarchy5"/>
    <dgm:cxn modelId="{22765851-C68B-4A78-B3DD-305C290B18E0}" type="presParOf" srcId="{F852F090-30C1-4954-850E-31C03E044ED6}" destId="{A90565AC-B4DF-4515-B61D-6D290411FB72}" srcOrd="0" destOrd="0" presId="urn:microsoft.com/office/officeart/2005/8/layout/hierarchy5"/>
    <dgm:cxn modelId="{449EFAB4-B52E-4A2F-BDC2-097CD9D0CBC5}" type="presParOf" srcId="{C420E988-8423-467A-BA9B-2ED4115D7ACE}" destId="{EED13AA3-6DA6-477F-808C-9BF4A64CA3D7}" srcOrd="1" destOrd="0" presId="urn:microsoft.com/office/officeart/2005/8/layout/hierarchy5"/>
    <dgm:cxn modelId="{133B4BE2-856B-41FC-BCD4-86F86D15794E}" type="presParOf" srcId="{EED13AA3-6DA6-477F-808C-9BF4A64CA3D7}" destId="{99D2F774-386D-4150-B316-E6CD6E9D8EB0}" srcOrd="0" destOrd="0" presId="urn:microsoft.com/office/officeart/2005/8/layout/hierarchy5"/>
    <dgm:cxn modelId="{3F29BF11-74AD-4701-998A-18A62B73EA7A}" type="presParOf" srcId="{EED13AA3-6DA6-477F-808C-9BF4A64CA3D7}" destId="{524D3F00-8AB1-4FFC-BF68-643118C9CF9E}" srcOrd="1" destOrd="0" presId="urn:microsoft.com/office/officeart/2005/8/layout/hierarchy5"/>
    <dgm:cxn modelId="{3A0E2F63-9946-4283-9D71-3EEEB0CF88A4}" type="presParOf" srcId="{524D3F00-8AB1-4FFC-BF68-643118C9CF9E}" destId="{494E3897-FF68-43A2-A4C3-DACACFEF00D1}" srcOrd="0" destOrd="0" presId="urn:microsoft.com/office/officeart/2005/8/layout/hierarchy5"/>
    <dgm:cxn modelId="{1CB48451-0F14-42B0-BD44-D6413E8F080C}" type="presParOf" srcId="{494E3897-FF68-43A2-A4C3-DACACFEF00D1}" destId="{55CDDC3F-25BC-4A4C-8895-9B09A8FC6716}" srcOrd="0" destOrd="0" presId="urn:microsoft.com/office/officeart/2005/8/layout/hierarchy5"/>
    <dgm:cxn modelId="{3367B576-4B92-4E41-B846-21CD5F0C1990}" type="presParOf" srcId="{524D3F00-8AB1-4FFC-BF68-643118C9CF9E}" destId="{7A6A9E9A-45B3-43E1-9847-2C9676A8412F}" srcOrd="1" destOrd="0" presId="urn:microsoft.com/office/officeart/2005/8/layout/hierarchy5"/>
    <dgm:cxn modelId="{20390755-C010-462E-9EB9-F6AEA71FA65D}" type="presParOf" srcId="{7A6A9E9A-45B3-43E1-9847-2C9676A8412F}" destId="{E5E58765-2886-4B7C-BB7A-636487C37546}" srcOrd="0" destOrd="0" presId="urn:microsoft.com/office/officeart/2005/8/layout/hierarchy5"/>
    <dgm:cxn modelId="{9E7F429B-9109-4316-8C3E-47E6AC021191}" type="presParOf" srcId="{7A6A9E9A-45B3-43E1-9847-2C9676A8412F}" destId="{D80326E6-8266-4746-8543-5C08D83FA4DD}" srcOrd="1" destOrd="0" presId="urn:microsoft.com/office/officeart/2005/8/layout/hierarchy5"/>
    <dgm:cxn modelId="{E52951FC-8472-4F43-9D7A-E7AC700939E0}" type="presParOf" srcId="{6E6D3541-D0B3-442F-A729-14116510367F}" destId="{CED716C9-7D43-4EBE-AAA6-FEDA4D934919}" srcOrd="1" destOrd="0" presId="urn:microsoft.com/office/officeart/2005/8/layout/hierarchy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B87681A-AC53-4A52-8B00-FFC9A4EBAC3D}" type="doc">
      <dgm:prSet loTypeId="urn:microsoft.com/office/officeart/2005/8/layout/hierarchy5" loCatId="hierarchy" qsTypeId="urn:microsoft.com/office/officeart/2005/8/quickstyle/3d3" qsCatId="3D" csTypeId="urn:microsoft.com/office/officeart/2005/8/colors/accent1_2" csCatId="accent1" phldr="1"/>
      <dgm:spPr/>
      <dgm:t>
        <a:bodyPr/>
        <a:lstStyle/>
        <a:p>
          <a:endParaRPr lang="en-US"/>
        </a:p>
      </dgm:t>
    </dgm:pt>
    <dgm:pt modelId="{9F3CDA6F-0627-4775-8E3F-9029EE23865F}">
      <dgm:prSet phldrT="[Text]"/>
      <dgm:spPr/>
      <dgm:t>
        <a:bodyPr/>
        <a:lstStyle/>
        <a:p>
          <a:r>
            <a:rPr lang="en-US"/>
            <a:t>Risk Escalation not  accepted</a:t>
          </a:r>
        </a:p>
      </dgm:t>
    </dgm:pt>
    <dgm:pt modelId="{6C28834D-FCF9-4061-9FF2-89B46B4C7B94}" type="parTrans" cxnId="{D4136B8A-C343-421B-AAF7-521D89CE0A50}">
      <dgm:prSet/>
      <dgm:spPr/>
      <dgm:t>
        <a:bodyPr/>
        <a:lstStyle/>
        <a:p>
          <a:endParaRPr lang="en-US"/>
        </a:p>
      </dgm:t>
    </dgm:pt>
    <dgm:pt modelId="{EEB44509-1B4E-4592-8010-34E5FDC2538D}" type="sibTrans" cxnId="{D4136B8A-C343-421B-AAF7-521D89CE0A50}">
      <dgm:prSet/>
      <dgm:spPr/>
      <dgm:t>
        <a:bodyPr/>
        <a:lstStyle/>
        <a:p>
          <a:endParaRPr lang="en-US"/>
        </a:p>
      </dgm:t>
    </dgm:pt>
    <dgm:pt modelId="{0F407A7A-5D25-4B19-A96C-EC6CEEFFAA39}">
      <dgm:prSet phldrT="[Text]"/>
      <dgm:spPr/>
      <dgm:t>
        <a:bodyPr/>
        <a:lstStyle/>
        <a:p>
          <a:r>
            <a:rPr lang="en-US"/>
            <a:t>De-Escalate to RB </a:t>
          </a:r>
        </a:p>
      </dgm:t>
    </dgm:pt>
    <dgm:pt modelId="{8F59EACF-0437-41E3-A59C-75ED12885BBC}" type="parTrans" cxnId="{38F91BD1-35CF-494E-A332-32B8B81ED903}">
      <dgm:prSet/>
      <dgm:spPr/>
      <dgm:t>
        <a:bodyPr/>
        <a:lstStyle/>
        <a:p>
          <a:endParaRPr lang="en-US"/>
        </a:p>
      </dgm:t>
    </dgm:pt>
    <dgm:pt modelId="{8CBA316B-4155-4BB3-9E79-BAF7A0972683}" type="sibTrans" cxnId="{38F91BD1-35CF-494E-A332-32B8B81ED903}">
      <dgm:prSet/>
      <dgm:spPr/>
      <dgm:t>
        <a:bodyPr/>
        <a:lstStyle/>
        <a:p>
          <a:endParaRPr lang="en-US"/>
        </a:p>
      </dgm:t>
    </dgm:pt>
    <dgm:pt modelId="{346A13F7-F781-4A41-8747-10462663FEFF}">
      <dgm:prSet/>
      <dgm:spPr/>
      <dgm:t>
        <a:bodyPr/>
        <a:lstStyle/>
        <a:p>
          <a:r>
            <a:rPr lang="en-US"/>
            <a:t>Review and assess ecalated Risk</a:t>
          </a:r>
        </a:p>
      </dgm:t>
    </dgm:pt>
    <dgm:pt modelId="{3A996FE4-6909-4220-881E-DCFC2E19B309}" type="parTrans" cxnId="{AD6C0C6C-301A-4060-ADAD-E08393FED271}">
      <dgm:prSet/>
      <dgm:spPr/>
      <dgm:t>
        <a:bodyPr/>
        <a:lstStyle/>
        <a:p>
          <a:endParaRPr lang="en-US"/>
        </a:p>
      </dgm:t>
    </dgm:pt>
    <dgm:pt modelId="{D4C2A827-C2A2-4317-9DA7-34F2F5752D2B}" type="sibTrans" cxnId="{AD6C0C6C-301A-4060-ADAD-E08393FED271}">
      <dgm:prSet/>
      <dgm:spPr/>
      <dgm:t>
        <a:bodyPr/>
        <a:lstStyle/>
        <a:p>
          <a:endParaRPr lang="en-US"/>
        </a:p>
      </dgm:t>
    </dgm:pt>
    <dgm:pt modelId="{FFE2B840-0397-4D4A-AC0F-8CF96681D4C9}">
      <dgm:prSet/>
      <dgm:spPr/>
      <dgm:t>
        <a:bodyPr/>
        <a:lstStyle/>
        <a:p>
          <a:r>
            <a:rPr lang="en-US"/>
            <a:t>Tranfer Risk onwership and manage Risk</a:t>
          </a:r>
        </a:p>
      </dgm:t>
    </dgm:pt>
    <dgm:pt modelId="{D594B47A-325E-4548-A039-7C679DA49D6C}" type="parTrans" cxnId="{0A0A1C83-F6F2-4847-8777-F8981633C0B7}">
      <dgm:prSet/>
      <dgm:spPr/>
      <dgm:t>
        <a:bodyPr/>
        <a:lstStyle/>
        <a:p>
          <a:endParaRPr lang="en-US"/>
        </a:p>
      </dgm:t>
    </dgm:pt>
    <dgm:pt modelId="{3FE69F0D-99F5-40EE-A386-9BA96F1CB8E8}" type="sibTrans" cxnId="{0A0A1C83-F6F2-4847-8777-F8981633C0B7}">
      <dgm:prSet/>
      <dgm:spPr/>
      <dgm:t>
        <a:bodyPr/>
        <a:lstStyle/>
        <a:p>
          <a:endParaRPr lang="en-US"/>
        </a:p>
      </dgm:t>
    </dgm:pt>
    <dgm:pt modelId="{52E986FA-0F84-4B71-A4E9-8A0996E4A75C}">
      <dgm:prSet/>
      <dgm:spPr/>
      <dgm:t>
        <a:bodyPr/>
        <a:lstStyle/>
        <a:p>
          <a:r>
            <a:rPr lang="en-US"/>
            <a:t>Risk Escalation Accepted</a:t>
          </a:r>
        </a:p>
      </dgm:t>
    </dgm:pt>
    <dgm:pt modelId="{0682A67F-B428-45ED-B45B-AA0618648372}" type="parTrans" cxnId="{BE80869F-E717-48D3-997D-4CDB2459F528}">
      <dgm:prSet/>
      <dgm:spPr/>
      <dgm:t>
        <a:bodyPr/>
        <a:lstStyle/>
        <a:p>
          <a:endParaRPr lang="en-US"/>
        </a:p>
      </dgm:t>
    </dgm:pt>
    <dgm:pt modelId="{5438D3EF-F10D-498A-9C3B-B523F59C6E8F}" type="sibTrans" cxnId="{BE80869F-E717-48D3-997D-4CDB2459F528}">
      <dgm:prSet/>
      <dgm:spPr/>
      <dgm:t>
        <a:bodyPr/>
        <a:lstStyle/>
        <a:p>
          <a:endParaRPr lang="en-US"/>
        </a:p>
      </dgm:t>
    </dgm:pt>
    <dgm:pt modelId="{6E6D3541-D0B3-442F-A729-14116510367F}" type="pres">
      <dgm:prSet presAssocID="{EB87681A-AC53-4A52-8B00-FFC9A4EBAC3D}" presName="mainComposite" presStyleCnt="0">
        <dgm:presLayoutVars>
          <dgm:chPref val="1"/>
          <dgm:dir/>
          <dgm:animOne val="branch"/>
          <dgm:animLvl val="lvl"/>
          <dgm:resizeHandles val="exact"/>
        </dgm:presLayoutVars>
      </dgm:prSet>
      <dgm:spPr/>
    </dgm:pt>
    <dgm:pt modelId="{755AB897-ED41-4ECD-8D82-08F415FE0D0F}" type="pres">
      <dgm:prSet presAssocID="{EB87681A-AC53-4A52-8B00-FFC9A4EBAC3D}" presName="hierFlow" presStyleCnt="0"/>
      <dgm:spPr/>
    </dgm:pt>
    <dgm:pt modelId="{6727E67F-1658-4540-A1AA-EF8320A0F006}" type="pres">
      <dgm:prSet presAssocID="{EB87681A-AC53-4A52-8B00-FFC9A4EBAC3D}" presName="hierChild1" presStyleCnt="0">
        <dgm:presLayoutVars>
          <dgm:chPref val="1"/>
          <dgm:animOne val="branch"/>
          <dgm:animLvl val="lvl"/>
        </dgm:presLayoutVars>
      </dgm:prSet>
      <dgm:spPr/>
    </dgm:pt>
    <dgm:pt modelId="{6F668682-DEE1-4179-8EEE-0949C5EDC5E2}" type="pres">
      <dgm:prSet presAssocID="{346A13F7-F781-4A41-8747-10462663FEFF}" presName="Name17" presStyleCnt="0"/>
      <dgm:spPr/>
    </dgm:pt>
    <dgm:pt modelId="{BD429253-24E1-4616-B8ED-1411D3299122}" type="pres">
      <dgm:prSet presAssocID="{346A13F7-F781-4A41-8747-10462663FEFF}" presName="level1Shape" presStyleLbl="node0" presStyleIdx="0" presStyleCnt="1" custLinFactNeighborY="1807">
        <dgm:presLayoutVars>
          <dgm:chPref val="3"/>
        </dgm:presLayoutVars>
      </dgm:prSet>
      <dgm:spPr/>
    </dgm:pt>
    <dgm:pt modelId="{2EBCD0B5-441C-4707-9A7A-C760CBD97FC5}" type="pres">
      <dgm:prSet presAssocID="{346A13F7-F781-4A41-8747-10462663FEFF}" presName="hierChild2" presStyleCnt="0"/>
      <dgm:spPr/>
    </dgm:pt>
    <dgm:pt modelId="{F9E21779-B547-4481-87CB-9A5DBFAF9482}" type="pres">
      <dgm:prSet presAssocID="{6C28834D-FCF9-4061-9FF2-89B46B4C7B94}" presName="Name25" presStyleLbl="parChTrans1D2" presStyleIdx="0" presStyleCnt="2"/>
      <dgm:spPr/>
    </dgm:pt>
    <dgm:pt modelId="{6FA0770B-C93E-46B4-963D-F1301B34B827}" type="pres">
      <dgm:prSet presAssocID="{6C28834D-FCF9-4061-9FF2-89B46B4C7B94}" presName="connTx" presStyleLbl="parChTrans1D2" presStyleIdx="0" presStyleCnt="2"/>
      <dgm:spPr/>
    </dgm:pt>
    <dgm:pt modelId="{28E9CFB3-ADD2-4BA4-AB89-B2AE7F6C6771}" type="pres">
      <dgm:prSet presAssocID="{9F3CDA6F-0627-4775-8E3F-9029EE23865F}" presName="Name30" presStyleCnt="0"/>
      <dgm:spPr/>
    </dgm:pt>
    <dgm:pt modelId="{C562AF09-5228-4EB4-BD68-23DB3AB2AD24}" type="pres">
      <dgm:prSet presAssocID="{9F3CDA6F-0627-4775-8E3F-9029EE23865F}" presName="level2Shape" presStyleLbl="node2" presStyleIdx="0" presStyleCnt="2"/>
      <dgm:spPr/>
    </dgm:pt>
    <dgm:pt modelId="{C9D87370-F5CF-43C1-9936-0B48394B485A}" type="pres">
      <dgm:prSet presAssocID="{9F3CDA6F-0627-4775-8E3F-9029EE23865F}" presName="hierChild3" presStyleCnt="0"/>
      <dgm:spPr/>
    </dgm:pt>
    <dgm:pt modelId="{14DA13E5-C7AA-42D4-9A9B-21736F8EBC13}" type="pres">
      <dgm:prSet presAssocID="{8F59EACF-0437-41E3-A59C-75ED12885BBC}" presName="Name25" presStyleLbl="parChTrans1D3" presStyleIdx="0" presStyleCnt="2"/>
      <dgm:spPr/>
    </dgm:pt>
    <dgm:pt modelId="{C8DF40C4-D520-427E-88F8-FF40651E1207}" type="pres">
      <dgm:prSet presAssocID="{8F59EACF-0437-41E3-A59C-75ED12885BBC}" presName="connTx" presStyleLbl="parChTrans1D3" presStyleIdx="0" presStyleCnt="2"/>
      <dgm:spPr/>
    </dgm:pt>
    <dgm:pt modelId="{6A6F1034-A57B-4231-A42E-AB194F699963}" type="pres">
      <dgm:prSet presAssocID="{0F407A7A-5D25-4B19-A96C-EC6CEEFFAA39}" presName="Name30" presStyleCnt="0"/>
      <dgm:spPr/>
    </dgm:pt>
    <dgm:pt modelId="{94D1221A-A061-4877-BAB1-93BA5E90CAEC}" type="pres">
      <dgm:prSet presAssocID="{0F407A7A-5D25-4B19-A96C-EC6CEEFFAA39}" presName="level2Shape" presStyleLbl="node3" presStyleIdx="0" presStyleCnt="2"/>
      <dgm:spPr/>
    </dgm:pt>
    <dgm:pt modelId="{BC79F519-F650-4881-BA9C-4F5D687EA960}" type="pres">
      <dgm:prSet presAssocID="{0F407A7A-5D25-4B19-A96C-EC6CEEFFAA39}" presName="hierChild3" presStyleCnt="0"/>
      <dgm:spPr/>
    </dgm:pt>
    <dgm:pt modelId="{1FC03ADE-7885-489E-8C94-8916AC953AC9}" type="pres">
      <dgm:prSet presAssocID="{0682A67F-B428-45ED-B45B-AA0618648372}" presName="Name25" presStyleLbl="parChTrans1D2" presStyleIdx="1" presStyleCnt="2"/>
      <dgm:spPr/>
    </dgm:pt>
    <dgm:pt modelId="{606A8C9A-BD88-46E2-A0BE-FA8E71F2AB62}" type="pres">
      <dgm:prSet presAssocID="{0682A67F-B428-45ED-B45B-AA0618648372}" presName="connTx" presStyleLbl="parChTrans1D2" presStyleIdx="1" presStyleCnt="2"/>
      <dgm:spPr/>
    </dgm:pt>
    <dgm:pt modelId="{5AED0C20-F0C5-4FEB-9200-CCB970CAF0F8}" type="pres">
      <dgm:prSet presAssocID="{52E986FA-0F84-4B71-A4E9-8A0996E4A75C}" presName="Name30" presStyleCnt="0"/>
      <dgm:spPr/>
    </dgm:pt>
    <dgm:pt modelId="{F37B21CE-A254-43B9-BB93-97C6D8613B86}" type="pres">
      <dgm:prSet presAssocID="{52E986FA-0F84-4B71-A4E9-8A0996E4A75C}" presName="level2Shape" presStyleLbl="node2" presStyleIdx="1" presStyleCnt="2"/>
      <dgm:spPr/>
    </dgm:pt>
    <dgm:pt modelId="{C420E988-8423-467A-BA9B-2ED4115D7ACE}" type="pres">
      <dgm:prSet presAssocID="{52E986FA-0F84-4B71-A4E9-8A0996E4A75C}" presName="hierChild3" presStyleCnt="0"/>
      <dgm:spPr/>
    </dgm:pt>
    <dgm:pt modelId="{F852F090-30C1-4954-850E-31C03E044ED6}" type="pres">
      <dgm:prSet presAssocID="{D594B47A-325E-4548-A039-7C679DA49D6C}" presName="Name25" presStyleLbl="parChTrans1D3" presStyleIdx="1" presStyleCnt="2"/>
      <dgm:spPr/>
    </dgm:pt>
    <dgm:pt modelId="{A90565AC-B4DF-4515-B61D-6D290411FB72}" type="pres">
      <dgm:prSet presAssocID="{D594B47A-325E-4548-A039-7C679DA49D6C}" presName="connTx" presStyleLbl="parChTrans1D3" presStyleIdx="1" presStyleCnt="2"/>
      <dgm:spPr/>
    </dgm:pt>
    <dgm:pt modelId="{EED13AA3-6DA6-477F-808C-9BF4A64CA3D7}" type="pres">
      <dgm:prSet presAssocID="{FFE2B840-0397-4D4A-AC0F-8CF96681D4C9}" presName="Name30" presStyleCnt="0"/>
      <dgm:spPr/>
    </dgm:pt>
    <dgm:pt modelId="{99D2F774-386D-4150-B316-E6CD6E9D8EB0}" type="pres">
      <dgm:prSet presAssocID="{FFE2B840-0397-4D4A-AC0F-8CF96681D4C9}" presName="level2Shape" presStyleLbl="node3" presStyleIdx="1" presStyleCnt="2"/>
      <dgm:spPr/>
    </dgm:pt>
    <dgm:pt modelId="{524D3F00-8AB1-4FFC-BF68-643118C9CF9E}" type="pres">
      <dgm:prSet presAssocID="{FFE2B840-0397-4D4A-AC0F-8CF96681D4C9}" presName="hierChild3" presStyleCnt="0"/>
      <dgm:spPr/>
    </dgm:pt>
    <dgm:pt modelId="{CED716C9-7D43-4EBE-AAA6-FEDA4D934919}" type="pres">
      <dgm:prSet presAssocID="{EB87681A-AC53-4A52-8B00-FFC9A4EBAC3D}" presName="bgShapesFlow" presStyleCnt="0"/>
      <dgm:spPr/>
    </dgm:pt>
  </dgm:ptLst>
  <dgm:cxnLst>
    <dgm:cxn modelId="{5BB7BB04-C5BA-4312-8872-8818E91351A6}" type="presOf" srcId="{D594B47A-325E-4548-A039-7C679DA49D6C}" destId="{F852F090-30C1-4954-850E-31C03E044ED6}" srcOrd="0" destOrd="0" presId="urn:microsoft.com/office/officeart/2005/8/layout/hierarchy5"/>
    <dgm:cxn modelId="{8C676316-A8C9-45A7-BED7-69D30E609185}" type="presOf" srcId="{52E986FA-0F84-4B71-A4E9-8A0996E4A75C}" destId="{F37B21CE-A254-43B9-BB93-97C6D8613B86}" srcOrd="0" destOrd="0" presId="urn:microsoft.com/office/officeart/2005/8/layout/hierarchy5"/>
    <dgm:cxn modelId="{BBA2E132-6001-40E0-80A6-507B2C046CF4}" type="presOf" srcId="{0F407A7A-5D25-4B19-A96C-EC6CEEFFAA39}" destId="{94D1221A-A061-4877-BAB1-93BA5E90CAEC}" srcOrd="0" destOrd="0" presId="urn:microsoft.com/office/officeart/2005/8/layout/hierarchy5"/>
    <dgm:cxn modelId="{87633538-9774-4748-A732-67A5196EB3E3}" type="presOf" srcId="{FFE2B840-0397-4D4A-AC0F-8CF96681D4C9}" destId="{99D2F774-386D-4150-B316-E6CD6E9D8EB0}" srcOrd="0" destOrd="0" presId="urn:microsoft.com/office/officeart/2005/8/layout/hierarchy5"/>
    <dgm:cxn modelId="{D400DB5E-E4E9-41CB-A6DB-24CFC5EE6442}" type="presOf" srcId="{6C28834D-FCF9-4061-9FF2-89B46B4C7B94}" destId="{F9E21779-B547-4481-87CB-9A5DBFAF9482}" srcOrd="0" destOrd="0" presId="urn:microsoft.com/office/officeart/2005/8/layout/hierarchy5"/>
    <dgm:cxn modelId="{143FE45F-E46B-4274-BD36-F7ACAC1F9606}" type="presOf" srcId="{8F59EACF-0437-41E3-A59C-75ED12885BBC}" destId="{C8DF40C4-D520-427E-88F8-FF40651E1207}" srcOrd="1" destOrd="0" presId="urn:microsoft.com/office/officeart/2005/8/layout/hierarchy5"/>
    <dgm:cxn modelId="{A171854A-C7B8-4F35-8A32-5766CD15501C}" type="presOf" srcId="{D594B47A-325E-4548-A039-7C679DA49D6C}" destId="{A90565AC-B4DF-4515-B61D-6D290411FB72}" srcOrd="1" destOrd="0" presId="urn:microsoft.com/office/officeart/2005/8/layout/hierarchy5"/>
    <dgm:cxn modelId="{AD6C0C6C-301A-4060-ADAD-E08393FED271}" srcId="{EB87681A-AC53-4A52-8B00-FFC9A4EBAC3D}" destId="{346A13F7-F781-4A41-8747-10462663FEFF}" srcOrd="0" destOrd="0" parTransId="{3A996FE4-6909-4220-881E-DCFC2E19B309}" sibTransId="{D4C2A827-C2A2-4317-9DA7-34F2F5752D2B}"/>
    <dgm:cxn modelId="{C9C16C4C-51FA-4E73-BCBB-365FB1FA6FFF}" type="presOf" srcId="{9F3CDA6F-0627-4775-8E3F-9029EE23865F}" destId="{C562AF09-5228-4EB4-BD68-23DB3AB2AD24}" srcOrd="0" destOrd="0" presId="urn:microsoft.com/office/officeart/2005/8/layout/hierarchy5"/>
    <dgm:cxn modelId="{0A0A1C83-F6F2-4847-8777-F8981633C0B7}" srcId="{52E986FA-0F84-4B71-A4E9-8A0996E4A75C}" destId="{FFE2B840-0397-4D4A-AC0F-8CF96681D4C9}" srcOrd="0" destOrd="0" parTransId="{D594B47A-325E-4548-A039-7C679DA49D6C}" sibTransId="{3FE69F0D-99F5-40EE-A386-9BA96F1CB8E8}"/>
    <dgm:cxn modelId="{D4136B8A-C343-421B-AAF7-521D89CE0A50}" srcId="{346A13F7-F781-4A41-8747-10462663FEFF}" destId="{9F3CDA6F-0627-4775-8E3F-9029EE23865F}" srcOrd="0" destOrd="0" parTransId="{6C28834D-FCF9-4061-9FF2-89B46B4C7B94}" sibTransId="{EEB44509-1B4E-4592-8010-34E5FDC2538D}"/>
    <dgm:cxn modelId="{BE80869F-E717-48D3-997D-4CDB2459F528}" srcId="{346A13F7-F781-4A41-8747-10462663FEFF}" destId="{52E986FA-0F84-4B71-A4E9-8A0996E4A75C}" srcOrd="1" destOrd="0" parTransId="{0682A67F-B428-45ED-B45B-AA0618648372}" sibTransId="{5438D3EF-F10D-498A-9C3B-B523F59C6E8F}"/>
    <dgm:cxn modelId="{56F778C3-AF0A-4A76-83B9-D2A7AECB2E2C}" type="presOf" srcId="{6C28834D-FCF9-4061-9FF2-89B46B4C7B94}" destId="{6FA0770B-C93E-46B4-963D-F1301B34B827}" srcOrd="1" destOrd="0" presId="urn:microsoft.com/office/officeart/2005/8/layout/hierarchy5"/>
    <dgm:cxn modelId="{E5EFC5C9-ADBB-4DD5-96F1-313050ABFB4E}" type="presOf" srcId="{346A13F7-F781-4A41-8747-10462663FEFF}" destId="{BD429253-24E1-4616-B8ED-1411D3299122}" srcOrd="0" destOrd="0" presId="urn:microsoft.com/office/officeart/2005/8/layout/hierarchy5"/>
    <dgm:cxn modelId="{72738ECB-B70F-4521-B0C7-8F2CC106EFED}" type="presOf" srcId="{0682A67F-B428-45ED-B45B-AA0618648372}" destId="{606A8C9A-BD88-46E2-A0BE-FA8E71F2AB62}" srcOrd="1" destOrd="0" presId="urn:microsoft.com/office/officeart/2005/8/layout/hierarchy5"/>
    <dgm:cxn modelId="{664942CC-E705-42FA-A168-7D80F897AABE}" type="presOf" srcId="{EB87681A-AC53-4A52-8B00-FFC9A4EBAC3D}" destId="{6E6D3541-D0B3-442F-A729-14116510367F}" srcOrd="0" destOrd="0" presId="urn:microsoft.com/office/officeart/2005/8/layout/hierarchy5"/>
    <dgm:cxn modelId="{E53509CF-6517-4586-950C-D42060238512}" type="presOf" srcId="{0682A67F-B428-45ED-B45B-AA0618648372}" destId="{1FC03ADE-7885-489E-8C94-8916AC953AC9}" srcOrd="0" destOrd="0" presId="urn:microsoft.com/office/officeart/2005/8/layout/hierarchy5"/>
    <dgm:cxn modelId="{38F91BD1-35CF-494E-A332-32B8B81ED903}" srcId="{9F3CDA6F-0627-4775-8E3F-9029EE23865F}" destId="{0F407A7A-5D25-4B19-A96C-EC6CEEFFAA39}" srcOrd="0" destOrd="0" parTransId="{8F59EACF-0437-41E3-A59C-75ED12885BBC}" sibTransId="{8CBA316B-4155-4BB3-9E79-BAF7A0972683}"/>
    <dgm:cxn modelId="{596617F1-36D6-4FC2-86FC-BFAEDE1CFAD4}" type="presOf" srcId="{8F59EACF-0437-41E3-A59C-75ED12885BBC}" destId="{14DA13E5-C7AA-42D4-9A9B-21736F8EBC13}" srcOrd="0" destOrd="0" presId="urn:microsoft.com/office/officeart/2005/8/layout/hierarchy5"/>
    <dgm:cxn modelId="{50081DC8-8AC5-41F9-991B-52EE8410DA84}" type="presParOf" srcId="{6E6D3541-D0B3-442F-A729-14116510367F}" destId="{755AB897-ED41-4ECD-8D82-08F415FE0D0F}" srcOrd="0" destOrd="0" presId="urn:microsoft.com/office/officeart/2005/8/layout/hierarchy5"/>
    <dgm:cxn modelId="{C41C584F-00B8-4EC3-B0E0-BAA2FA3FF993}" type="presParOf" srcId="{755AB897-ED41-4ECD-8D82-08F415FE0D0F}" destId="{6727E67F-1658-4540-A1AA-EF8320A0F006}" srcOrd="0" destOrd="0" presId="urn:microsoft.com/office/officeart/2005/8/layout/hierarchy5"/>
    <dgm:cxn modelId="{B4F7CB31-F324-4886-863E-02FED14628F7}" type="presParOf" srcId="{6727E67F-1658-4540-A1AA-EF8320A0F006}" destId="{6F668682-DEE1-4179-8EEE-0949C5EDC5E2}" srcOrd="0" destOrd="0" presId="urn:microsoft.com/office/officeart/2005/8/layout/hierarchy5"/>
    <dgm:cxn modelId="{540A9386-E096-4FC9-B4A4-F49AF77E1879}" type="presParOf" srcId="{6F668682-DEE1-4179-8EEE-0949C5EDC5E2}" destId="{BD429253-24E1-4616-B8ED-1411D3299122}" srcOrd="0" destOrd="0" presId="urn:microsoft.com/office/officeart/2005/8/layout/hierarchy5"/>
    <dgm:cxn modelId="{C4075086-6CCC-495D-A3EE-9B8BD8BA9AA5}" type="presParOf" srcId="{6F668682-DEE1-4179-8EEE-0949C5EDC5E2}" destId="{2EBCD0B5-441C-4707-9A7A-C760CBD97FC5}" srcOrd="1" destOrd="0" presId="urn:microsoft.com/office/officeart/2005/8/layout/hierarchy5"/>
    <dgm:cxn modelId="{EE69619F-98B6-4225-9243-9B135CD1BEE4}" type="presParOf" srcId="{2EBCD0B5-441C-4707-9A7A-C760CBD97FC5}" destId="{F9E21779-B547-4481-87CB-9A5DBFAF9482}" srcOrd="0" destOrd="0" presId="urn:microsoft.com/office/officeart/2005/8/layout/hierarchy5"/>
    <dgm:cxn modelId="{4DEEE773-4ADE-428D-89CC-8F69420670DA}" type="presParOf" srcId="{F9E21779-B547-4481-87CB-9A5DBFAF9482}" destId="{6FA0770B-C93E-46B4-963D-F1301B34B827}" srcOrd="0" destOrd="0" presId="urn:microsoft.com/office/officeart/2005/8/layout/hierarchy5"/>
    <dgm:cxn modelId="{664E3F61-E421-4E4A-A383-258145554FC8}" type="presParOf" srcId="{2EBCD0B5-441C-4707-9A7A-C760CBD97FC5}" destId="{28E9CFB3-ADD2-4BA4-AB89-B2AE7F6C6771}" srcOrd="1" destOrd="0" presId="urn:microsoft.com/office/officeart/2005/8/layout/hierarchy5"/>
    <dgm:cxn modelId="{DC82433D-3398-4DFC-8563-C614C9E69043}" type="presParOf" srcId="{28E9CFB3-ADD2-4BA4-AB89-B2AE7F6C6771}" destId="{C562AF09-5228-4EB4-BD68-23DB3AB2AD24}" srcOrd="0" destOrd="0" presId="urn:microsoft.com/office/officeart/2005/8/layout/hierarchy5"/>
    <dgm:cxn modelId="{51AF6122-1E98-4267-8C14-E4DDEEF875D0}" type="presParOf" srcId="{28E9CFB3-ADD2-4BA4-AB89-B2AE7F6C6771}" destId="{C9D87370-F5CF-43C1-9936-0B48394B485A}" srcOrd="1" destOrd="0" presId="urn:microsoft.com/office/officeart/2005/8/layout/hierarchy5"/>
    <dgm:cxn modelId="{F596A722-BE72-40FD-87B8-3E8BEEA5FCB8}" type="presParOf" srcId="{C9D87370-F5CF-43C1-9936-0B48394B485A}" destId="{14DA13E5-C7AA-42D4-9A9B-21736F8EBC13}" srcOrd="0" destOrd="0" presId="urn:microsoft.com/office/officeart/2005/8/layout/hierarchy5"/>
    <dgm:cxn modelId="{46209313-1CED-4C06-B4AE-F20FD630FD61}" type="presParOf" srcId="{14DA13E5-C7AA-42D4-9A9B-21736F8EBC13}" destId="{C8DF40C4-D520-427E-88F8-FF40651E1207}" srcOrd="0" destOrd="0" presId="urn:microsoft.com/office/officeart/2005/8/layout/hierarchy5"/>
    <dgm:cxn modelId="{CF8DC8B4-0385-41BD-BC27-AFF376F06DE4}" type="presParOf" srcId="{C9D87370-F5CF-43C1-9936-0B48394B485A}" destId="{6A6F1034-A57B-4231-A42E-AB194F699963}" srcOrd="1" destOrd="0" presId="urn:microsoft.com/office/officeart/2005/8/layout/hierarchy5"/>
    <dgm:cxn modelId="{FDD44942-BDEF-45EF-9372-4ECBB5846D09}" type="presParOf" srcId="{6A6F1034-A57B-4231-A42E-AB194F699963}" destId="{94D1221A-A061-4877-BAB1-93BA5E90CAEC}" srcOrd="0" destOrd="0" presId="urn:microsoft.com/office/officeart/2005/8/layout/hierarchy5"/>
    <dgm:cxn modelId="{36750BED-0A6B-4BB2-8C49-627C1F40928A}" type="presParOf" srcId="{6A6F1034-A57B-4231-A42E-AB194F699963}" destId="{BC79F519-F650-4881-BA9C-4F5D687EA960}" srcOrd="1" destOrd="0" presId="urn:microsoft.com/office/officeart/2005/8/layout/hierarchy5"/>
    <dgm:cxn modelId="{20F5A6A9-A141-490D-8456-4F900164E5E3}" type="presParOf" srcId="{2EBCD0B5-441C-4707-9A7A-C760CBD97FC5}" destId="{1FC03ADE-7885-489E-8C94-8916AC953AC9}" srcOrd="2" destOrd="0" presId="urn:microsoft.com/office/officeart/2005/8/layout/hierarchy5"/>
    <dgm:cxn modelId="{CDE08B2C-D14B-4F2F-B0EB-E474C0EC988B}" type="presParOf" srcId="{1FC03ADE-7885-489E-8C94-8916AC953AC9}" destId="{606A8C9A-BD88-46E2-A0BE-FA8E71F2AB62}" srcOrd="0" destOrd="0" presId="urn:microsoft.com/office/officeart/2005/8/layout/hierarchy5"/>
    <dgm:cxn modelId="{0FC8BEA0-FFC3-4324-80C6-0349B92BDCB0}" type="presParOf" srcId="{2EBCD0B5-441C-4707-9A7A-C760CBD97FC5}" destId="{5AED0C20-F0C5-4FEB-9200-CCB970CAF0F8}" srcOrd="3" destOrd="0" presId="urn:microsoft.com/office/officeart/2005/8/layout/hierarchy5"/>
    <dgm:cxn modelId="{30A9391E-C417-4143-AC2B-A5E1B800989A}" type="presParOf" srcId="{5AED0C20-F0C5-4FEB-9200-CCB970CAF0F8}" destId="{F37B21CE-A254-43B9-BB93-97C6D8613B86}" srcOrd="0" destOrd="0" presId="urn:microsoft.com/office/officeart/2005/8/layout/hierarchy5"/>
    <dgm:cxn modelId="{C0EB0218-5608-4C11-9DB5-4C9EBDA63092}" type="presParOf" srcId="{5AED0C20-F0C5-4FEB-9200-CCB970CAF0F8}" destId="{C420E988-8423-467A-BA9B-2ED4115D7ACE}" srcOrd="1" destOrd="0" presId="urn:microsoft.com/office/officeart/2005/8/layout/hierarchy5"/>
    <dgm:cxn modelId="{C455153E-93D6-466A-8BCC-15DDF50DDFA0}" type="presParOf" srcId="{C420E988-8423-467A-BA9B-2ED4115D7ACE}" destId="{F852F090-30C1-4954-850E-31C03E044ED6}" srcOrd="0" destOrd="0" presId="urn:microsoft.com/office/officeart/2005/8/layout/hierarchy5"/>
    <dgm:cxn modelId="{1BF99781-D648-4218-8CE8-B93037C31501}" type="presParOf" srcId="{F852F090-30C1-4954-850E-31C03E044ED6}" destId="{A90565AC-B4DF-4515-B61D-6D290411FB72}" srcOrd="0" destOrd="0" presId="urn:microsoft.com/office/officeart/2005/8/layout/hierarchy5"/>
    <dgm:cxn modelId="{91D75155-F715-4898-B1AE-3E8DE9ADA515}" type="presParOf" srcId="{C420E988-8423-467A-BA9B-2ED4115D7ACE}" destId="{EED13AA3-6DA6-477F-808C-9BF4A64CA3D7}" srcOrd="1" destOrd="0" presId="urn:microsoft.com/office/officeart/2005/8/layout/hierarchy5"/>
    <dgm:cxn modelId="{ABFCA066-8321-4150-BEA9-AF400A97CAB9}" type="presParOf" srcId="{EED13AA3-6DA6-477F-808C-9BF4A64CA3D7}" destId="{99D2F774-386D-4150-B316-E6CD6E9D8EB0}" srcOrd="0" destOrd="0" presId="urn:microsoft.com/office/officeart/2005/8/layout/hierarchy5"/>
    <dgm:cxn modelId="{CCCA4B11-DBC6-4D14-9F0D-C9F4D9C71151}" type="presParOf" srcId="{EED13AA3-6DA6-477F-808C-9BF4A64CA3D7}" destId="{524D3F00-8AB1-4FFC-BF68-643118C9CF9E}" srcOrd="1" destOrd="0" presId="urn:microsoft.com/office/officeart/2005/8/layout/hierarchy5"/>
    <dgm:cxn modelId="{3DF14998-D785-4E57-86D7-C7827EB64685}" type="presParOf" srcId="{6E6D3541-D0B3-442F-A729-14116510367F}" destId="{CED716C9-7D43-4EBE-AAA6-FEDA4D934919}" srcOrd="1" destOrd="0" presId="urn:microsoft.com/office/officeart/2005/8/layout/hierarchy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429253-24E1-4616-B8ED-1411D3299122}">
      <dsp:nvSpPr>
        <dsp:cNvPr id="0" name=""/>
        <dsp:cNvSpPr/>
      </dsp:nvSpPr>
      <dsp:spPr>
        <a:xfrm>
          <a:off x="155718" y="344358"/>
          <a:ext cx="1160040" cy="580020"/>
        </a:xfrm>
        <a:prstGeom prst="roundRect">
          <a:avLst>
            <a:gd name="adj" fmla="val 10000"/>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Review and assess ecalated Risk</a:t>
          </a:r>
        </a:p>
      </dsp:txBody>
      <dsp:txXfrm>
        <a:off x="172706" y="361346"/>
        <a:ext cx="1126064" cy="546044"/>
      </dsp:txXfrm>
    </dsp:sp>
    <dsp:sp modelId="{F9E21779-B547-4481-87CB-9A5DBFAF9482}">
      <dsp:nvSpPr>
        <dsp:cNvPr id="0" name=""/>
        <dsp:cNvSpPr/>
      </dsp:nvSpPr>
      <dsp:spPr>
        <a:xfrm rot="19406944">
          <a:off x="1258959" y="420536"/>
          <a:ext cx="577617" cy="83671"/>
        </a:xfrm>
        <a:custGeom>
          <a:avLst/>
          <a:gdLst/>
          <a:ahLst/>
          <a:cxnLst/>
          <a:rect l="0" t="0" r="0" b="0"/>
          <a:pathLst>
            <a:path>
              <a:moveTo>
                <a:pt x="0" y="41835"/>
              </a:moveTo>
              <a:lnTo>
                <a:pt x="577617" y="41835"/>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533327" y="447931"/>
        <a:ext cx="28880" cy="28880"/>
      </dsp:txXfrm>
    </dsp:sp>
    <dsp:sp modelId="{C562AF09-5228-4EB4-BD68-23DB3AB2AD24}">
      <dsp:nvSpPr>
        <dsp:cNvPr id="0" name=""/>
        <dsp:cNvSpPr/>
      </dsp:nvSpPr>
      <dsp:spPr>
        <a:xfrm>
          <a:off x="1779776" y="365"/>
          <a:ext cx="1160040" cy="580020"/>
        </a:xfrm>
        <a:prstGeom prst="roundRect">
          <a:avLst>
            <a:gd name="adj" fmla="val 10000"/>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Risk Escalation not  accepted</a:t>
          </a:r>
        </a:p>
      </dsp:txBody>
      <dsp:txXfrm>
        <a:off x="1796764" y="17353"/>
        <a:ext cx="1126064" cy="546044"/>
      </dsp:txXfrm>
    </dsp:sp>
    <dsp:sp modelId="{14DA13E5-C7AA-42D4-9A9B-21736F8EBC13}">
      <dsp:nvSpPr>
        <dsp:cNvPr id="0" name=""/>
        <dsp:cNvSpPr/>
      </dsp:nvSpPr>
      <dsp:spPr>
        <a:xfrm>
          <a:off x="2939816" y="248539"/>
          <a:ext cx="464016" cy="83671"/>
        </a:xfrm>
        <a:custGeom>
          <a:avLst/>
          <a:gdLst/>
          <a:ahLst/>
          <a:cxnLst/>
          <a:rect l="0" t="0" r="0" b="0"/>
          <a:pathLst>
            <a:path>
              <a:moveTo>
                <a:pt x="0" y="41835"/>
              </a:moveTo>
              <a:lnTo>
                <a:pt x="464016" y="41835"/>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160224" y="278775"/>
        <a:ext cx="23200" cy="23200"/>
      </dsp:txXfrm>
    </dsp:sp>
    <dsp:sp modelId="{94D1221A-A061-4877-BAB1-93BA5E90CAEC}">
      <dsp:nvSpPr>
        <dsp:cNvPr id="0" name=""/>
        <dsp:cNvSpPr/>
      </dsp:nvSpPr>
      <dsp:spPr>
        <a:xfrm>
          <a:off x="3403833" y="365"/>
          <a:ext cx="1160040" cy="580020"/>
        </a:xfrm>
        <a:prstGeom prst="roundRect">
          <a:avLst>
            <a:gd name="adj" fmla="val 10000"/>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De-Escalate to CO</a:t>
          </a:r>
        </a:p>
      </dsp:txBody>
      <dsp:txXfrm>
        <a:off x="3420821" y="17353"/>
        <a:ext cx="1126064" cy="546044"/>
      </dsp:txXfrm>
    </dsp:sp>
    <dsp:sp modelId="{1FC03ADE-7885-489E-8C94-8916AC953AC9}">
      <dsp:nvSpPr>
        <dsp:cNvPr id="0" name=""/>
        <dsp:cNvSpPr/>
      </dsp:nvSpPr>
      <dsp:spPr>
        <a:xfrm rot="2090651">
          <a:off x="1265075" y="754047"/>
          <a:ext cx="565384" cy="83671"/>
        </a:xfrm>
        <a:custGeom>
          <a:avLst/>
          <a:gdLst/>
          <a:ahLst/>
          <a:cxnLst/>
          <a:rect l="0" t="0" r="0" b="0"/>
          <a:pathLst>
            <a:path>
              <a:moveTo>
                <a:pt x="0" y="41835"/>
              </a:moveTo>
              <a:lnTo>
                <a:pt x="565384" y="41835"/>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533633" y="781749"/>
        <a:ext cx="28269" cy="28269"/>
      </dsp:txXfrm>
    </dsp:sp>
    <dsp:sp modelId="{F37B21CE-A254-43B9-BB93-97C6D8613B86}">
      <dsp:nvSpPr>
        <dsp:cNvPr id="0" name=""/>
        <dsp:cNvSpPr/>
      </dsp:nvSpPr>
      <dsp:spPr>
        <a:xfrm>
          <a:off x="1779776" y="667389"/>
          <a:ext cx="1160040" cy="580020"/>
        </a:xfrm>
        <a:prstGeom prst="roundRect">
          <a:avLst>
            <a:gd name="adj" fmla="val 10000"/>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Risk Escalation Accepted</a:t>
          </a:r>
        </a:p>
      </dsp:txBody>
      <dsp:txXfrm>
        <a:off x="1796764" y="684377"/>
        <a:ext cx="1126064" cy="546044"/>
      </dsp:txXfrm>
    </dsp:sp>
    <dsp:sp modelId="{F852F090-30C1-4954-850E-31C03E044ED6}">
      <dsp:nvSpPr>
        <dsp:cNvPr id="0" name=""/>
        <dsp:cNvSpPr/>
      </dsp:nvSpPr>
      <dsp:spPr>
        <a:xfrm>
          <a:off x="2939816" y="915563"/>
          <a:ext cx="464016" cy="83671"/>
        </a:xfrm>
        <a:custGeom>
          <a:avLst/>
          <a:gdLst/>
          <a:ahLst/>
          <a:cxnLst/>
          <a:rect l="0" t="0" r="0" b="0"/>
          <a:pathLst>
            <a:path>
              <a:moveTo>
                <a:pt x="0" y="41835"/>
              </a:moveTo>
              <a:lnTo>
                <a:pt x="464016" y="41835"/>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160224" y="945798"/>
        <a:ext cx="23200" cy="23200"/>
      </dsp:txXfrm>
    </dsp:sp>
    <dsp:sp modelId="{99D2F774-386D-4150-B316-E6CD6E9D8EB0}">
      <dsp:nvSpPr>
        <dsp:cNvPr id="0" name=""/>
        <dsp:cNvSpPr/>
      </dsp:nvSpPr>
      <dsp:spPr>
        <a:xfrm>
          <a:off x="3403833" y="667389"/>
          <a:ext cx="1160040" cy="580020"/>
        </a:xfrm>
        <a:prstGeom prst="roundRect">
          <a:avLst>
            <a:gd name="adj" fmla="val 10000"/>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Tranfer Risk onwership and manage Risk</a:t>
          </a:r>
        </a:p>
      </dsp:txBody>
      <dsp:txXfrm>
        <a:off x="3420821" y="684377"/>
        <a:ext cx="1126064" cy="546044"/>
      </dsp:txXfrm>
    </dsp:sp>
    <dsp:sp modelId="{494E3897-FF68-43A2-A4C3-DACACFEF00D1}">
      <dsp:nvSpPr>
        <dsp:cNvPr id="0" name=""/>
        <dsp:cNvSpPr/>
      </dsp:nvSpPr>
      <dsp:spPr>
        <a:xfrm>
          <a:off x="4563873" y="915563"/>
          <a:ext cx="464016" cy="83671"/>
        </a:xfrm>
        <a:custGeom>
          <a:avLst/>
          <a:gdLst/>
          <a:ahLst/>
          <a:cxnLst/>
          <a:rect l="0" t="0" r="0" b="0"/>
          <a:pathLst>
            <a:path>
              <a:moveTo>
                <a:pt x="0" y="41835"/>
              </a:moveTo>
              <a:lnTo>
                <a:pt x="464016" y="41835"/>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784281" y="945798"/>
        <a:ext cx="23200" cy="23200"/>
      </dsp:txXfrm>
    </dsp:sp>
    <dsp:sp modelId="{E5E58765-2886-4B7C-BB7A-636487C37546}">
      <dsp:nvSpPr>
        <dsp:cNvPr id="0" name=""/>
        <dsp:cNvSpPr/>
      </dsp:nvSpPr>
      <dsp:spPr>
        <a:xfrm>
          <a:off x="5027890" y="667389"/>
          <a:ext cx="1160040" cy="580020"/>
        </a:xfrm>
        <a:prstGeom prst="roundRect">
          <a:avLst>
            <a:gd name="adj" fmla="val 10000"/>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Changes in Risk Rarameters</a:t>
          </a:r>
        </a:p>
      </dsp:txBody>
      <dsp:txXfrm>
        <a:off x="5044878" y="684377"/>
        <a:ext cx="1126064" cy="54604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429253-24E1-4616-B8ED-1411D3299122}">
      <dsp:nvSpPr>
        <dsp:cNvPr id="0" name=""/>
        <dsp:cNvSpPr/>
      </dsp:nvSpPr>
      <dsp:spPr>
        <a:xfrm>
          <a:off x="736334" y="346285"/>
          <a:ext cx="1166534" cy="583267"/>
        </a:xfrm>
        <a:prstGeom prst="roundRect">
          <a:avLst>
            <a:gd name="adj" fmla="val 10000"/>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Review and assess ecalated Risk</a:t>
          </a:r>
        </a:p>
      </dsp:txBody>
      <dsp:txXfrm>
        <a:off x="753417" y="363368"/>
        <a:ext cx="1132368" cy="549101"/>
      </dsp:txXfrm>
    </dsp:sp>
    <dsp:sp modelId="{F9E21779-B547-4481-87CB-9A5DBFAF9482}">
      <dsp:nvSpPr>
        <dsp:cNvPr id="0" name=""/>
        <dsp:cNvSpPr/>
      </dsp:nvSpPr>
      <dsp:spPr>
        <a:xfrm rot="19406944">
          <a:off x="1845750" y="423124"/>
          <a:ext cx="580851" cy="83671"/>
        </a:xfrm>
        <a:custGeom>
          <a:avLst/>
          <a:gdLst/>
          <a:ahLst/>
          <a:cxnLst/>
          <a:rect l="0" t="0" r="0" b="0"/>
          <a:pathLst>
            <a:path>
              <a:moveTo>
                <a:pt x="0" y="41835"/>
              </a:moveTo>
              <a:lnTo>
                <a:pt x="580851" y="41835"/>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21654" y="450439"/>
        <a:ext cx="29042" cy="29042"/>
      </dsp:txXfrm>
    </dsp:sp>
    <dsp:sp modelId="{C562AF09-5228-4EB4-BD68-23DB3AB2AD24}">
      <dsp:nvSpPr>
        <dsp:cNvPr id="0" name=""/>
        <dsp:cNvSpPr/>
      </dsp:nvSpPr>
      <dsp:spPr>
        <a:xfrm>
          <a:off x="2369482" y="367"/>
          <a:ext cx="1166534" cy="583267"/>
        </a:xfrm>
        <a:prstGeom prst="roundRect">
          <a:avLst>
            <a:gd name="adj" fmla="val 10000"/>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Risk Escalation not  accepted</a:t>
          </a:r>
        </a:p>
      </dsp:txBody>
      <dsp:txXfrm>
        <a:off x="2386565" y="17450"/>
        <a:ext cx="1132368" cy="549101"/>
      </dsp:txXfrm>
    </dsp:sp>
    <dsp:sp modelId="{14DA13E5-C7AA-42D4-9A9B-21736F8EBC13}">
      <dsp:nvSpPr>
        <dsp:cNvPr id="0" name=""/>
        <dsp:cNvSpPr/>
      </dsp:nvSpPr>
      <dsp:spPr>
        <a:xfrm>
          <a:off x="3536017" y="250165"/>
          <a:ext cx="466613" cy="83671"/>
        </a:xfrm>
        <a:custGeom>
          <a:avLst/>
          <a:gdLst/>
          <a:ahLst/>
          <a:cxnLst/>
          <a:rect l="0" t="0" r="0" b="0"/>
          <a:pathLst>
            <a:path>
              <a:moveTo>
                <a:pt x="0" y="41835"/>
              </a:moveTo>
              <a:lnTo>
                <a:pt x="466613" y="41835"/>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757658" y="280335"/>
        <a:ext cx="23330" cy="23330"/>
      </dsp:txXfrm>
    </dsp:sp>
    <dsp:sp modelId="{94D1221A-A061-4877-BAB1-93BA5E90CAEC}">
      <dsp:nvSpPr>
        <dsp:cNvPr id="0" name=""/>
        <dsp:cNvSpPr/>
      </dsp:nvSpPr>
      <dsp:spPr>
        <a:xfrm>
          <a:off x="4002631" y="367"/>
          <a:ext cx="1166534" cy="583267"/>
        </a:xfrm>
        <a:prstGeom prst="roundRect">
          <a:avLst>
            <a:gd name="adj" fmla="val 10000"/>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De-Escalate to RB </a:t>
          </a:r>
        </a:p>
      </dsp:txBody>
      <dsp:txXfrm>
        <a:off x="4019714" y="17450"/>
        <a:ext cx="1132368" cy="549101"/>
      </dsp:txXfrm>
    </dsp:sp>
    <dsp:sp modelId="{1FC03ADE-7885-489E-8C94-8916AC953AC9}">
      <dsp:nvSpPr>
        <dsp:cNvPr id="0" name=""/>
        <dsp:cNvSpPr/>
      </dsp:nvSpPr>
      <dsp:spPr>
        <a:xfrm rot="2090651">
          <a:off x="1851900" y="758503"/>
          <a:ext cx="568549" cy="83671"/>
        </a:xfrm>
        <a:custGeom>
          <a:avLst/>
          <a:gdLst/>
          <a:ahLst/>
          <a:cxnLst/>
          <a:rect l="0" t="0" r="0" b="0"/>
          <a:pathLst>
            <a:path>
              <a:moveTo>
                <a:pt x="0" y="41835"/>
              </a:moveTo>
              <a:lnTo>
                <a:pt x="568549" y="41835"/>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21961" y="786125"/>
        <a:ext cx="28427" cy="28427"/>
      </dsp:txXfrm>
    </dsp:sp>
    <dsp:sp modelId="{F37B21CE-A254-43B9-BB93-97C6D8613B86}">
      <dsp:nvSpPr>
        <dsp:cNvPr id="0" name=""/>
        <dsp:cNvSpPr/>
      </dsp:nvSpPr>
      <dsp:spPr>
        <a:xfrm>
          <a:off x="2369482" y="671125"/>
          <a:ext cx="1166534" cy="583267"/>
        </a:xfrm>
        <a:prstGeom prst="roundRect">
          <a:avLst>
            <a:gd name="adj" fmla="val 10000"/>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Risk Escalation Accepted</a:t>
          </a:r>
        </a:p>
      </dsp:txBody>
      <dsp:txXfrm>
        <a:off x="2386565" y="688208"/>
        <a:ext cx="1132368" cy="549101"/>
      </dsp:txXfrm>
    </dsp:sp>
    <dsp:sp modelId="{F852F090-30C1-4954-850E-31C03E044ED6}">
      <dsp:nvSpPr>
        <dsp:cNvPr id="0" name=""/>
        <dsp:cNvSpPr/>
      </dsp:nvSpPr>
      <dsp:spPr>
        <a:xfrm>
          <a:off x="3536017" y="920922"/>
          <a:ext cx="466613" cy="83671"/>
        </a:xfrm>
        <a:custGeom>
          <a:avLst/>
          <a:gdLst/>
          <a:ahLst/>
          <a:cxnLst/>
          <a:rect l="0" t="0" r="0" b="0"/>
          <a:pathLst>
            <a:path>
              <a:moveTo>
                <a:pt x="0" y="41835"/>
              </a:moveTo>
              <a:lnTo>
                <a:pt x="466613" y="41835"/>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757658" y="951093"/>
        <a:ext cx="23330" cy="23330"/>
      </dsp:txXfrm>
    </dsp:sp>
    <dsp:sp modelId="{99D2F774-386D-4150-B316-E6CD6E9D8EB0}">
      <dsp:nvSpPr>
        <dsp:cNvPr id="0" name=""/>
        <dsp:cNvSpPr/>
      </dsp:nvSpPr>
      <dsp:spPr>
        <a:xfrm>
          <a:off x="4002631" y="671125"/>
          <a:ext cx="1166534" cy="583267"/>
        </a:xfrm>
        <a:prstGeom prst="roundRect">
          <a:avLst>
            <a:gd name="adj" fmla="val 10000"/>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Tranfer Risk onwership and manage Risk</a:t>
          </a:r>
        </a:p>
      </dsp:txBody>
      <dsp:txXfrm>
        <a:off x="4019714" y="688208"/>
        <a:ext cx="1132368" cy="54910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15E158E4DC9045ADFD82D878FF7C80" ma:contentTypeVersion="0" ma:contentTypeDescription="Create a new document." ma:contentTypeScope="" ma:versionID="a70d51d5aa32b534c43030ad5927987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8DC489-2A23-4792-A5CC-3AEBE5BF360B}"/>
</file>

<file path=customXml/itemProps2.xml><?xml version="1.0" encoding="utf-8"?>
<ds:datastoreItem xmlns:ds="http://schemas.openxmlformats.org/officeDocument/2006/customXml" ds:itemID="{B183FDF8-F73F-4FDA-9014-3605E22602A0}"/>
</file>

<file path=customXml/itemProps3.xml><?xml version="1.0" encoding="utf-8"?>
<ds:datastoreItem xmlns:ds="http://schemas.openxmlformats.org/officeDocument/2006/customXml" ds:itemID="{97B3870C-47E3-4C86-B54C-1434BC1DF612}"/>
</file>

<file path=docProps/app.xml><?xml version="1.0" encoding="utf-8"?>
<Properties xmlns="http://schemas.openxmlformats.org/officeDocument/2006/extended-properties" xmlns:vt="http://schemas.openxmlformats.org/officeDocument/2006/docPropsVTypes">
  <Template>Normal</Template>
  <TotalTime>1</TotalTime>
  <Pages>3</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Nesreen Al-Hebshi</dc:creator>
  <cp:keywords/>
  <dc:description/>
  <cp:lastModifiedBy>Nesreen Al-Hebshi</cp:lastModifiedBy>
  <cp:revision>2</cp:revision>
  <dcterms:created xsi:type="dcterms:W3CDTF">2017-07-04T15:38:00Z</dcterms:created>
  <dcterms:modified xsi:type="dcterms:W3CDTF">2017-07-04T15:38:00Z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0x010100FE15E158E4DC9045ADFD82D878FF7C80</vt:lpwstr>
  </property>
</Properties>
</file>